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6E3" w:rsidRDefault="001846E3" w:rsidP="001846E3">
      <w:pPr>
        <w:jc w:val="center"/>
        <w:rPr>
          <w:b/>
          <w:color w:val="000000"/>
          <w:sz w:val="20"/>
        </w:rPr>
      </w:pPr>
      <w:r w:rsidRPr="00135C65">
        <w:rPr>
          <w:b/>
          <w:color w:val="000000"/>
          <w:sz w:val="20"/>
        </w:rPr>
        <w:t>Контрольные тесты по дисциплине</w:t>
      </w:r>
    </w:p>
    <w:p w:rsidR="001846E3" w:rsidRPr="00135C65" w:rsidRDefault="001846E3" w:rsidP="001846E3">
      <w:pPr>
        <w:ind w:right="587"/>
        <w:jc w:val="both"/>
        <w:rPr>
          <w:color w:val="000000"/>
          <w:sz w:val="20"/>
        </w:rPr>
      </w:pPr>
    </w:p>
    <w:p w:rsidR="001846E3" w:rsidRPr="00A915CA" w:rsidRDefault="001846E3" w:rsidP="001846E3">
      <w:pPr>
        <w:ind w:left="709" w:hanging="709"/>
        <w:jc w:val="both"/>
        <w:rPr>
          <w:sz w:val="20"/>
        </w:rPr>
      </w:pPr>
      <w:r>
        <w:rPr>
          <w:sz w:val="20"/>
        </w:rPr>
        <w:t>1</w:t>
      </w:r>
      <w:r w:rsidRPr="00A915CA">
        <w:rPr>
          <w:sz w:val="20"/>
        </w:rPr>
        <w:t>. Идеальные газы – это газы, в которых:</w:t>
      </w:r>
    </w:p>
    <w:p w:rsidR="001846E3" w:rsidRPr="00A915CA" w:rsidRDefault="001846E3" w:rsidP="001846E3">
      <w:pPr>
        <w:ind w:left="709" w:firstLine="0"/>
        <w:jc w:val="both"/>
        <w:rPr>
          <w:sz w:val="20"/>
        </w:rPr>
      </w:pPr>
      <w:r w:rsidRPr="00A915CA">
        <w:rPr>
          <w:sz w:val="20"/>
        </w:rPr>
        <w:t>а) размеры молекул соизмеримы с расстояниями между ними;</w:t>
      </w:r>
      <w:r w:rsidRPr="00A915CA">
        <w:rPr>
          <w:sz w:val="20"/>
        </w:rPr>
        <w:br/>
        <w:t>б) между молекулами действуют силы притяжения и отталкивания;</w:t>
      </w:r>
      <w:r w:rsidRPr="00A915CA">
        <w:rPr>
          <w:sz w:val="20"/>
        </w:rPr>
        <w:br/>
        <w:t>в) размеры молекул пренебрежимо малы по сравнению с расстоянием между ними;</w:t>
      </w:r>
    </w:p>
    <w:p w:rsidR="001846E3" w:rsidRPr="00A915CA" w:rsidRDefault="001846E3" w:rsidP="001846E3">
      <w:pPr>
        <w:ind w:left="709" w:firstLine="0"/>
        <w:jc w:val="both"/>
        <w:rPr>
          <w:sz w:val="20"/>
        </w:rPr>
      </w:pPr>
      <w:r w:rsidRPr="00A915CA">
        <w:rPr>
          <w:sz w:val="20"/>
        </w:rPr>
        <w:t>г) между молекулами действуют силы электрического взаимодействия;</w:t>
      </w:r>
      <w:r w:rsidRPr="00A915CA">
        <w:rPr>
          <w:sz w:val="20"/>
        </w:rPr>
        <w:br/>
        <w:t>д) между молекулами отсутствуют силы притяжения и отталкивания.</w:t>
      </w:r>
    </w:p>
    <w:p w:rsidR="001846E3" w:rsidRPr="00A915CA" w:rsidRDefault="001846E3" w:rsidP="001846E3">
      <w:pPr>
        <w:ind w:firstLine="0"/>
        <w:jc w:val="both"/>
        <w:rPr>
          <w:sz w:val="20"/>
        </w:rPr>
      </w:pPr>
      <w:r w:rsidRPr="00A915CA">
        <w:rPr>
          <w:sz w:val="20"/>
        </w:rPr>
        <w:t xml:space="preserve">2. </w:t>
      </w:r>
      <w:proofErr w:type="gramStart"/>
      <w:r w:rsidRPr="00A915CA">
        <w:rPr>
          <w:sz w:val="20"/>
        </w:rPr>
        <w:t xml:space="preserve">Какова размерность газовой постоянной  </w:t>
      </w:r>
      <w:r w:rsidRPr="00A915CA">
        <w:rPr>
          <w:sz w:val="20"/>
          <w:lang w:val="en-US"/>
        </w:rPr>
        <w:t>R</w:t>
      </w:r>
      <w:r w:rsidRPr="00A915CA">
        <w:rPr>
          <w:sz w:val="20"/>
        </w:rPr>
        <w:t xml:space="preserve"> в системе СИ:</w:t>
      </w:r>
      <w:proofErr w:type="gramEnd"/>
    </w:p>
    <w:p w:rsidR="001846E3" w:rsidRPr="00A915CA" w:rsidRDefault="001846E3" w:rsidP="001846E3">
      <w:pPr>
        <w:ind w:left="709" w:firstLine="0"/>
        <w:rPr>
          <w:sz w:val="20"/>
        </w:rPr>
      </w:pPr>
      <w:r w:rsidRPr="00A915CA">
        <w:rPr>
          <w:sz w:val="20"/>
        </w:rPr>
        <w:t>а) Вт;       б) м/с;       в) м/с</w:t>
      </w:r>
      <w:r w:rsidRPr="00A915CA">
        <w:rPr>
          <w:sz w:val="20"/>
          <w:vertAlign w:val="superscript"/>
        </w:rPr>
        <w:t>2</w:t>
      </w:r>
      <w:r w:rsidRPr="00A915CA">
        <w:rPr>
          <w:sz w:val="20"/>
        </w:rPr>
        <w:t>;       г) Дж/(</w:t>
      </w:r>
      <w:proofErr w:type="spellStart"/>
      <w:r w:rsidRPr="00A915CA">
        <w:rPr>
          <w:sz w:val="20"/>
        </w:rPr>
        <w:t>кг</w:t>
      </w:r>
      <w:proofErr w:type="gramStart"/>
      <w:r w:rsidRPr="00A915CA">
        <w:rPr>
          <w:sz w:val="20"/>
          <w:vertAlign w:val="superscript"/>
        </w:rPr>
        <w:t>.</w:t>
      </w:r>
      <w:r w:rsidRPr="00A915CA">
        <w:rPr>
          <w:sz w:val="20"/>
        </w:rPr>
        <w:t>К</w:t>
      </w:r>
      <w:proofErr w:type="spellEnd"/>
      <w:proofErr w:type="gramEnd"/>
      <w:r w:rsidRPr="00A915CA">
        <w:rPr>
          <w:sz w:val="20"/>
        </w:rPr>
        <w:t>);       д) Вт/(</w:t>
      </w:r>
      <w:proofErr w:type="spellStart"/>
      <w:r w:rsidRPr="00A915CA">
        <w:rPr>
          <w:sz w:val="20"/>
        </w:rPr>
        <w:t>м</w:t>
      </w:r>
      <w:r w:rsidRPr="00A915CA">
        <w:rPr>
          <w:sz w:val="20"/>
          <w:vertAlign w:val="superscript"/>
        </w:rPr>
        <w:t>.</w:t>
      </w:r>
      <w:r w:rsidRPr="00A915CA">
        <w:rPr>
          <w:sz w:val="20"/>
        </w:rPr>
        <w:t>К</w:t>
      </w:r>
      <w:proofErr w:type="spellEnd"/>
      <w:r w:rsidRPr="00A915CA">
        <w:rPr>
          <w:sz w:val="20"/>
        </w:rPr>
        <w:t>).</w:t>
      </w:r>
    </w:p>
    <w:p w:rsidR="001846E3" w:rsidRPr="00A915CA" w:rsidRDefault="001846E3" w:rsidP="001846E3">
      <w:pPr>
        <w:ind w:left="709" w:hanging="709"/>
        <w:rPr>
          <w:sz w:val="20"/>
        </w:rPr>
      </w:pPr>
      <w:r w:rsidRPr="00A915CA">
        <w:rPr>
          <w:sz w:val="20"/>
        </w:rPr>
        <w:t>3. Газовая смесь – это смесь нескольких газов:</w:t>
      </w:r>
      <w:r w:rsidRPr="00A915CA">
        <w:rPr>
          <w:sz w:val="20"/>
        </w:rPr>
        <w:br/>
        <w:t>а) химически взаимодействующих;</w:t>
      </w:r>
      <w:r w:rsidRPr="00A915CA">
        <w:rPr>
          <w:sz w:val="20"/>
        </w:rPr>
        <w:br/>
        <w:t>б) электрически взаимодействующих;</w:t>
      </w:r>
      <w:r w:rsidRPr="00A915CA">
        <w:rPr>
          <w:sz w:val="20"/>
        </w:rPr>
        <w:br/>
        <w:t>в) механическая смесь без химического и электрического взаимодействия.</w:t>
      </w:r>
    </w:p>
    <w:p w:rsidR="001846E3" w:rsidRPr="00A915CA" w:rsidRDefault="001846E3" w:rsidP="001846E3">
      <w:pPr>
        <w:ind w:left="709" w:hanging="709"/>
        <w:rPr>
          <w:sz w:val="20"/>
        </w:rPr>
      </w:pPr>
      <w:r w:rsidRPr="00A915CA">
        <w:rPr>
          <w:sz w:val="20"/>
        </w:rPr>
        <w:t>4. По закону Дальтона общее давление газовой смеси равно:</w:t>
      </w:r>
      <w:r w:rsidRPr="00A915CA">
        <w:rPr>
          <w:sz w:val="20"/>
        </w:rPr>
        <w:br/>
        <w:t>а) сумме произведений теплоёмкостей компонентов на их объёмные доли;</w:t>
      </w:r>
      <w:r w:rsidRPr="00A915CA">
        <w:rPr>
          <w:sz w:val="20"/>
        </w:rPr>
        <w:br/>
        <w:t>б) сумме парциальных давлений всех компонентов;</w:t>
      </w:r>
      <w:r w:rsidRPr="00A915CA">
        <w:rPr>
          <w:sz w:val="20"/>
        </w:rPr>
        <w:br/>
        <w:t>в) сумме квадратов парциальных давлений компонентов;</w:t>
      </w:r>
      <w:r w:rsidRPr="00A915CA">
        <w:rPr>
          <w:sz w:val="20"/>
        </w:rPr>
        <w:br/>
        <w:t>г) сумме произведений давлений всех компонентов на их плотности.</w:t>
      </w:r>
    </w:p>
    <w:p w:rsidR="001846E3" w:rsidRPr="00A915CA" w:rsidRDefault="001846E3" w:rsidP="001846E3">
      <w:pPr>
        <w:ind w:firstLine="0"/>
        <w:rPr>
          <w:sz w:val="20"/>
        </w:rPr>
      </w:pPr>
      <w:r w:rsidRPr="00A915CA">
        <w:rPr>
          <w:sz w:val="20"/>
        </w:rPr>
        <w:t>5.  Внутренняя энергия рабочего тела выражает:</w:t>
      </w:r>
    </w:p>
    <w:p w:rsidR="001846E3" w:rsidRPr="00A915CA" w:rsidRDefault="001846E3" w:rsidP="001846E3">
      <w:pPr>
        <w:ind w:firstLine="284"/>
        <w:rPr>
          <w:sz w:val="20"/>
        </w:rPr>
      </w:pPr>
      <w:r w:rsidRPr="00A915CA">
        <w:rPr>
          <w:sz w:val="20"/>
        </w:rPr>
        <w:t>а) механическую энергию взаимодействия между газом и поршнем в цилиндре;</w:t>
      </w:r>
    </w:p>
    <w:p w:rsidR="001846E3" w:rsidRPr="00A915CA" w:rsidRDefault="001846E3" w:rsidP="001846E3">
      <w:pPr>
        <w:ind w:firstLine="284"/>
        <w:rPr>
          <w:sz w:val="20"/>
        </w:rPr>
      </w:pPr>
      <w:r w:rsidRPr="00A915CA">
        <w:rPr>
          <w:sz w:val="20"/>
        </w:rPr>
        <w:t>б) кинетическую энергию движения тела;</w:t>
      </w:r>
    </w:p>
    <w:p w:rsidR="001846E3" w:rsidRPr="00A915CA" w:rsidRDefault="001846E3" w:rsidP="001846E3">
      <w:pPr>
        <w:ind w:firstLine="284"/>
        <w:rPr>
          <w:sz w:val="20"/>
        </w:rPr>
      </w:pPr>
      <w:r w:rsidRPr="00A915CA">
        <w:rPr>
          <w:sz w:val="20"/>
        </w:rPr>
        <w:t>в) суммарную энергию молекул газа.</w:t>
      </w:r>
    </w:p>
    <w:p w:rsidR="001846E3" w:rsidRPr="00A915CA" w:rsidRDefault="001846E3" w:rsidP="001846E3">
      <w:pPr>
        <w:ind w:firstLine="284"/>
        <w:rPr>
          <w:sz w:val="20"/>
        </w:rPr>
      </w:pPr>
      <w:r w:rsidRPr="00A915CA">
        <w:rPr>
          <w:sz w:val="20"/>
        </w:rPr>
        <w:t>40. Согласно первому закону термодинамики:</w:t>
      </w:r>
    </w:p>
    <w:p w:rsidR="001846E3" w:rsidRPr="00A915CA" w:rsidRDefault="001846E3" w:rsidP="001846E3">
      <w:pPr>
        <w:ind w:firstLine="284"/>
        <w:rPr>
          <w:sz w:val="20"/>
        </w:rPr>
      </w:pPr>
      <w:r w:rsidRPr="00A915CA">
        <w:rPr>
          <w:sz w:val="20"/>
        </w:rPr>
        <w:t>а) подведенная к рабочему телу механическая энергия расходуется на совершение телом внешней работы;</w:t>
      </w:r>
    </w:p>
    <w:p w:rsidR="001846E3" w:rsidRPr="00A915CA" w:rsidRDefault="001846E3" w:rsidP="001846E3">
      <w:pPr>
        <w:ind w:firstLine="284"/>
        <w:rPr>
          <w:sz w:val="20"/>
        </w:rPr>
      </w:pPr>
      <w:r w:rsidRPr="00A915CA">
        <w:rPr>
          <w:sz w:val="20"/>
        </w:rPr>
        <w:t>б) подведенная к рабочему телу тепловая энергия идет на изменение только внутренней энергии;</w:t>
      </w:r>
    </w:p>
    <w:p w:rsidR="001846E3" w:rsidRPr="00A915CA" w:rsidRDefault="001846E3" w:rsidP="001846E3">
      <w:pPr>
        <w:ind w:firstLine="284"/>
        <w:rPr>
          <w:sz w:val="20"/>
        </w:rPr>
      </w:pPr>
      <w:r w:rsidRPr="00A915CA">
        <w:rPr>
          <w:sz w:val="20"/>
        </w:rPr>
        <w:t>в) подведенное к рабочему телу тепло расходуется на изменение внутренней энергии и совершение телом внешней работы;</w:t>
      </w:r>
    </w:p>
    <w:p w:rsidR="001846E3" w:rsidRPr="00A915CA" w:rsidRDefault="001846E3" w:rsidP="001846E3">
      <w:pPr>
        <w:ind w:firstLine="284"/>
        <w:rPr>
          <w:sz w:val="20"/>
        </w:rPr>
      </w:pPr>
      <w:r w:rsidRPr="00A915CA">
        <w:rPr>
          <w:sz w:val="20"/>
        </w:rPr>
        <w:lastRenderedPageBreak/>
        <w:t>г) подведенная к рабочему телу тепловая энергия расходуется на совершение механической работы.</w:t>
      </w:r>
    </w:p>
    <w:p w:rsidR="001846E3" w:rsidRPr="00A915CA" w:rsidRDefault="001846E3" w:rsidP="001846E3">
      <w:pPr>
        <w:ind w:firstLine="284"/>
        <w:rPr>
          <w:sz w:val="20"/>
        </w:rPr>
      </w:pPr>
    </w:p>
    <w:p w:rsidR="001846E3" w:rsidRPr="00A915CA" w:rsidRDefault="001846E3" w:rsidP="001846E3">
      <w:pPr>
        <w:ind w:left="284" w:hanging="284"/>
        <w:rPr>
          <w:sz w:val="20"/>
        </w:rPr>
      </w:pPr>
      <w:r w:rsidRPr="00A915CA">
        <w:rPr>
          <w:sz w:val="20"/>
        </w:rPr>
        <w:t xml:space="preserve">6. Газ массой   </w:t>
      </w:r>
      <w:smartTag w:uri="urn:schemas-microsoft-com:office:smarttags" w:element="metricconverter">
        <w:smartTagPr>
          <w:attr w:name="ProductID" w:val="20 кг"/>
        </w:smartTagPr>
        <w:r w:rsidRPr="00A915CA">
          <w:rPr>
            <w:sz w:val="20"/>
          </w:rPr>
          <w:t>20 кг</w:t>
        </w:r>
      </w:smartTag>
      <w:r w:rsidRPr="00A915CA">
        <w:rPr>
          <w:sz w:val="20"/>
        </w:rPr>
        <w:t xml:space="preserve">   подогревается от </w:t>
      </w:r>
      <w:r w:rsidRPr="00A915CA">
        <w:rPr>
          <w:sz w:val="20"/>
          <w:lang w:val="en-US"/>
        </w:rPr>
        <w:t>t</w:t>
      </w:r>
      <w:r w:rsidRPr="00A915CA">
        <w:rPr>
          <w:sz w:val="20"/>
          <w:vertAlign w:val="subscript"/>
        </w:rPr>
        <w:t>1</w:t>
      </w:r>
      <w:r w:rsidRPr="00A915CA">
        <w:rPr>
          <w:sz w:val="20"/>
        </w:rPr>
        <w:t xml:space="preserve"> = </w:t>
      </w:r>
      <w:smartTag w:uri="urn:schemas-microsoft-com:office:smarttags" w:element="metricconverter">
        <w:smartTagPr>
          <w:attr w:name="ProductID" w:val="1000C"/>
        </w:smartTagPr>
        <w:r w:rsidRPr="00A915CA">
          <w:rPr>
            <w:sz w:val="20"/>
          </w:rPr>
          <w:t>100</w:t>
        </w:r>
        <w:r w:rsidRPr="00A915CA">
          <w:rPr>
            <w:sz w:val="20"/>
            <w:vertAlign w:val="superscript"/>
          </w:rPr>
          <w:t>0</w:t>
        </w:r>
        <w:r w:rsidRPr="00A915CA">
          <w:rPr>
            <w:sz w:val="20"/>
            <w:lang w:val="en-US"/>
          </w:rPr>
          <w:t>C</w:t>
        </w:r>
      </w:smartTag>
      <w:r w:rsidRPr="00A915CA">
        <w:rPr>
          <w:sz w:val="20"/>
        </w:rPr>
        <w:t xml:space="preserve"> до </w:t>
      </w:r>
      <w:r w:rsidRPr="00A915CA">
        <w:rPr>
          <w:sz w:val="20"/>
          <w:lang w:val="en-US"/>
        </w:rPr>
        <w:t>t</w:t>
      </w:r>
      <w:r w:rsidRPr="00A915CA">
        <w:rPr>
          <w:sz w:val="20"/>
          <w:vertAlign w:val="subscript"/>
        </w:rPr>
        <w:t>2</w:t>
      </w:r>
      <w:r w:rsidRPr="00A915CA">
        <w:rPr>
          <w:sz w:val="20"/>
        </w:rPr>
        <w:t xml:space="preserve"> = </w:t>
      </w:r>
      <w:smartTag w:uri="urn:schemas-microsoft-com:office:smarttags" w:element="metricconverter">
        <w:smartTagPr>
          <w:attr w:name="ProductID" w:val="6000C"/>
        </w:smartTagPr>
        <w:r w:rsidRPr="00A915CA">
          <w:rPr>
            <w:sz w:val="20"/>
          </w:rPr>
          <w:t>600</w:t>
        </w:r>
        <w:r w:rsidRPr="00A915CA">
          <w:rPr>
            <w:sz w:val="20"/>
            <w:vertAlign w:val="superscript"/>
          </w:rPr>
          <w:t>0</w:t>
        </w:r>
        <w:r w:rsidRPr="00A915CA">
          <w:rPr>
            <w:sz w:val="20"/>
            <w:lang w:val="en-US"/>
          </w:rPr>
          <w:t>C</w:t>
        </w:r>
      </w:smartTag>
      <w:r w:rsidRPr="00A915CA">
        <w:rPr>
          <w:sz w:val="20"/>
        </w:rPr>
        <w:t xml:space="preserve">; средняя массовая теплоёмкость газа     </w:t>
      </w:r>
      <w:proofErr w:type="spellStart"/>
      <w:r w:rsidRPr="00A915CA">
        <w:rPr>
          <w:sz w:val="20"/>
        </w:rPr>
        <w:t>с</w:t>
      </w:r>
      <w:r w:rsidRPr="00A915CA">
        <w:rPr>
          <w:sz w:val="20"/>
          <w:vertAlign w:val="subscript"/>
        </w:rPr>
        <w:t>х</w:t>
      </w:r>
      <w:proofErr w:type="spellEnd"/>
      <w:r w:rsidRPr="00A915CA">
        <w:rPr>
          <w:sz w:val="20"/>
        </w:rPr>
        <w:t xml:space="preserve"> = 0.7 кДж/(</w:t>
      </w:r>
      <w:proofErr w:type="spellStart"/>
      <w:r w:rsidRPr="00A915CA">
        <w:rPr>
          <w:sz w:val="20"/>
        </w:rPr>
        <w:t>кг</w:t>
      </w:r>
      <w:proofErr w:type="gramStart"/>
      <w:r w:rsidRPr="00A915CA">
        <w:rPr>
          <w:sz w:val="20"/>
          <w:vertAlign w:val="superscript"/>
        </w:rPr>
        <w:t>.</w:t>
      </w:r>
      <w:r w:rsidRPr="00A915CA">
        <w:rPr>
          <w:sz w:val="20"/>
        </w:rPr>
        <w:t>К</w:t>
      </w:r>
      <w:proofErr w:type="spellEnd"/>
      <w:proofErr w:type="gramEnd"/>
      <w:r w:rsidRPr="00A915CA">
        <w:rPr>
          <w:sz w:val="20"/>
        </w:rPr>
        <w:t xml:space="preserve">). Количество сообщённого газу тепла </w:t>
      </w:r>
      <w:r w:rsidRPr="00A915CA">
        <w:rPr>
          <w:sz w:val="20"/>
          <w:lang w:val="en-US"/>
        </w:rPr>
        <w:t>Q</w:t>
      </w:r>
      <w:r w:rsidRPr="00A915CA">
        <w:rPr>
          <w:sz w:val="20"/>
        </w:rPr>
        <w:t>, кДж равно:</w:t>
      </w:r>
      <w:r w:rsidRPr="00A915CA">
        <w:rPr>
          <w:sz w:val="20"/>
        </w:rPr>
        <w:br/>
        <w:t>а) 2000;        б) 10000;        в) 5000;        г) 7000;       д)4000.</w:t>
      </w:r>
    </w:p>
    <w:p w:rsidR="001846E3" w:rsidRPr="00A915CA" w:rsidRDefault="001846E3" w:rsidP="001846E3">
      <w:pPr>
        <w:ind w:left="284" w:hanging="284"/>
        <w:rPr>
          <w:sz w:val="20"/>
        </w:rPr>
      </w:pPr>
      <w:r w:rsidRPr="00A915CA">
        <w:rPr>
          <w:sz w:val="20"/>
        </w:rPr>
        <w:t>7. Удельная теплоёмкость газа определяет количество тепла:</w:t>
      </w:r>
      <w:r w:rsidRPr="00A915CA">
        <w:rPr>
          <w:sz w:val="20"/>
        </w:rPr>
        <w:br/>
        <w:t>а) подводимого к данному количеству газа;</w:t>
      </w:r>
      <w:r w:rsidRPr="00A915CA">
        <w:rPr>
          <w:sz w:val="20"/>
        </w:rPr>
        <w:br/>
        <w:t>б) отводимого от данного количества газа;</w:t>
      </w:r>
      <w:r w:rsidRPr="00A915CA">
        <w:rPr>
          <w:sz w:val="20"/>
        </w:rPr>
        <w:br/>
        <w:t>в) идущего на совершение работы газа;</w:t>
      </w:r>
      <w:r w:rsidRPr="00A915CA">
        <w:rPr>
          <w:sz w:val="20"/>
        </w:rPr>
        <w:br/>
        <w:t>г) необходимого для повышения температуры единицы количества газа на 1°.</w:t>
      </w:r>
    </w:p>
    <w:p w:rsidR="001846E3" w:rsidRPr="00A915CA" w:rsidRDefault="001846E3" w:rsidP="001846E3">
      <w:pPr>
        <w:pStyle w:val="-0"/>
        <w:ind w:left="0" w:firstLine="0"/>
      </w:pPr>
      <w:r w:rsidRPr="00A915CA">
        <w:t>8. В изотермическом процессе все сообщаемое газу тепло расходуется:</w:t>
      </w:r>
    </w:p>
    <w:p w:rsidR="001846E3" w:rsidRPr="00A915CA" w:rsidRDefault="001846E3" w:rsidP="001846E3">
      <w:pPr>
        <w:pStyle w:val="-"/>
        <w:ind w:left="0" w:firstLine="284"/>
      </w:pPr>
      <w:r w:rsidRPr="00A915CA">
        <w:t>а) на изменение внутренней энергии;</w:t>
      </w:r>
    </w:p>
    <w:p w:rsidR="001846E3" w:rsidRPr="00A915CA" w:rsidRDefault="001846E3" w:rsidP="001846E3">
      <w:pPr>
        <w:pStyle w:val="-"/>
        <w:ind w:left="0" w:firstLine="284"/>
      </w:pPr>
      <w:r w:rsidRPr="00A915CA">
        <w:t>б) на совершение механической работы;</w:t>
      </w:r>
    </w:p>
    <w:p w:rsidR="001846E3" w:rsidRPr="00A915CA" w:rsidRDefault="001846E3" w:rsidP="001846E3">
      <w:pPr>
        <w:pStyle w:val="-"/>
      </w:pPr>
      <w:r w:rsidRPr="00A915CA">
        <w:t>в) на изменение энтальпии.</w:t>
      </w:r>
    </w:p>
    <w:p w:rsidR="001846E3" w:rsidRPr="00A915CA" w:rsidRDefault="001846E3" w:rsidP="001846E3">
      <w:pPr>
        <w:pStyle w:val="-0"/>
      </w:pPr>
      <w:r w:rsidRPr="00A915CA">
        <w:t>8. Адиабатным процессом называется процесс, протекающий:</w:t>
      </w:r>
    </w:p>
    <w:p w:rsidR="001846E3" w:rsidRPr="00A915CA" w:rsidRDefault="001846E3" w:rsidP="001846E3">
      <w:pPr>
        <w:pStyle w:val="-"/>
        <w:ind w:left="0" w:firstLine="284"/>
      </w:pPr>
      <w:r w:rsidRPr="00A915CA">
        <w:t>а) при постоянном давлении;</w:t>
      </w:r>
    </w:p>
    <w:p w:rsidR="001846E3" w:rsidRPr="00A915CA" w:rsidRDefault="001846E3" w:rsidP="001846E3">
      <w:pPr>
        <w:pStyle w:val="-"/>
        <w:ind w:left="0" w:firstLine="284"/>
      </w:pPr>
      <w:r w:rsidRPr="00A915CA">
        <w:t>б) без теплообмена с внешней средой;</w:t>
      </w:r>
    </w:p>
    <w:p w:rsidR="001846E3" w:rsidRPr="00A915CA" w:rsidRDefault="001846E3" w:rsidP="001846E3">
      <w:pPr>
        <w:pStyle w:val="-"/>
        <w:ind w:left="0" w:firstLine="284"/>
      </w:pPr>
      <w:r w:rsidRPr="00A915CA">
        <w:t>в) без совершения механической работы;</w:t>
      </w:r>
    </w:p>
    <w:p w:rsidR="001846E3" w:rsidRPr="00A915CA" w:rsidRDefault="001846E3" w:rsidP="001846E3">
      <w:pPr>
        <w:pStyle w:val="-"/>
        <w:ind w:left="0" w:firstLine="284"/>
      </w:pPr>
      <w:r w:rsidRPr="00A915CA">
        <w:t>г) при постоянной температуре;</w:t>
      </w:r>
    </w:p>
    <w:p w:rsidR="001846E3" w:rsidRPr="00A915CA" w:rsidRDefault="001846E3" w:rsidP="001846E3">
      <w:pPr>
        <w:pStyle w:val="-"/>
        <w:ind w:left="0" w:firstLine="284"/>
      </w:pPr>
      <w:r w:rsidRPr="00A915CA">
        <w:t>д) при постоянном объеме.</w:t>
      </w:r>
    </w:p>
    <w:p w:rsidR="001846E3" w:rsidRPr="00A915CA" w:rsidRDefault="001846E3" w:rsidP="001846E3">
      <w:pPr>
        <w:pStyle w:val="-0"/>
      </w:pPr>
      <w:r w:rsidRPr="00A915CA">
        <w:t>10. Зависимость между давлением и объемом газа в политропном процессе выражается соотношением:</w:t>
      </w:r>
    </w:p>
    <w:p w:rsidR="00BA3751" w:rsidRPr="00A915CA" w:rsidRDefault="001846E3" w:rsidP="001846E3">
      <w:pPr>
        <w:pStyle w:val="-"/>
        <w:ind w:left="0" w:firstLine="0"/>
        <w:rPr>
          <w:position w:val="-26"/>
        </w:rPr>
      </w:pPr>
      <w:r w:rsidRPr="00A915CA">
        <w:t xml:space="preserve">а) </w:t>
      </w:r>
      <w:r w:rsidRPr="00A915CA">
        <w:rPr>
          <w:position w:val="-26"/>
        </w:rPr>
        <w:object w:dxaOrig="740" w:dyaOrig="6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30pt" o:ole="">
            <v:imagedata r:id="rId7" o:title=""/>
          </v:shape>
          <o:OLEObject Type="Embed" ProgID="Equation.DSMT4" ShapeID="_x0000_i1025" DrawAspect="Content" ObjectID="_1458995348" r:id="rId8"/>
        </w:object>
      </w:r>
      <w:r w:rsidRPr="00A915CA">
        <w:t xml:space="preserve">;  б) </w:t>
      </w:r>
      <w:r w:rsidRPr="00A915CA">
        <w:rPr>
          <w:position w:val="-28"/>
        </w:rPr>
        <w:object w:dxaOrig="1080" w:dyaOrig="700">
          <v:shape id="_x0000_i1026" type="#_x0000_t75" style="width:54pt;height:35.25pt" o:ole="">
            <v:imagedata r:id="rId9" o:title=""/>
          </v:shape>
          <o:OLEObject Type="Embed" ProgID="Equation.DSMT4" ShapeID="_x0000_i1026" DrawAspect="Content" ObjectID="_1458995349" r:id="rId10"/>
        </w:object>
      </w:r>
      <w:r w:rsidRPr="00A915CA">
        <w:t xml:space="preserve"> в) </w:t>
      </w:r>
      <w:r w:rsidRPr="00A915CA">
        <w:rPr>
          <w:position w:val="-28"/>
        </w:rPr>
        <w:object w:dxaOrig="1040" w:dyaOrig="700">
          <v:shape id="_x0000_i1027" type="#_x0000_t75" style="width:51.75pt;height:35.25pt" o:ole="">
            <v:imagedata r:id="rId11" o:title=""/>
          </v:shape>
          <o:OLEObject Type="Embed" ProgID="Equation.DSMT4" ShapeID="_x0000_i1027" DrawAspect="Content" ObjectID="_1458995350" r:id="rId12"/>
        </w:object>
      </w:r>
      <w:r w:rsidRPr="00A915CA">
        <w:t xml:space="preserve">; г) </w:t>
      </w:r>
      <w:r w:rsidRPr="00A915CA">
        <w:rPr>
          <w:position w:val="-28"/>
        </w:rPr>
        <w:object w:dxaOrig="999" w:dyaOrig="700">
          <v:shape id="_x0000_i1028" type="#_x0000_t75" style="width:50.25pt;height:35.25pt" o:ole="">
            <v:imagedata r:id="rId13" o:title=""/>
          </v:shape>
          <o:OLEObject Type="Embed" ProgID="Equation.DSMT4" ShapeID="_x0000_i1028" DrawAspect="Content" ObjectID="_1458995351" r:id="rId14"/>
        </w:object>
      </w:r>
      <w:r w:rsidRPr="00A915CA">
        <w:t>; д)</w:t>
      </w:r>
    </w:p>
    <w:p w:rsidR="001846E3" w:rsidRPr="00A915CA" w:rsidRDefault="001846E3" w:rsidP="001846E3">
      <w:pPr>
        <w:pStyle w:val="-"/>
        <w:ind w:left="0" w:firstLine="0"/>
      </w:pPr>
      <w:r w:rsidRPr="00A915CA">
        <w:t>11. Прямым циклом называется цикл, в результате совершения которого:</w:t>
      </w:r>
    </w:p>
    <w:p w:rsidR="001846E3" w:rsidRPr="00A915CA" w:rsidRDefault="001846E3" w:rsidP="001846E3">
      <w:pPr>
        <w:pStyle w:val="-"/>
      </w:pPr>
      <w:r w:rsidRPr="00A915CA">
        <w:t>а)</w:t>
      </w:r>
      <w:r w:rsidRPr="00A915CA">
        <w:tab/>
        <w:t>работа преобразуется в тепло;</w:t>
      </w:r>
    </w:p>
    <w:p w:rsidR="001846E3" w:rsidRPr="00A915CA" w:rsidRDefault="001846E3" w:rsidP="001846E3">
      <w:pPr>
        <w:pStyle w:val="-"/>
      </w:pPr>
      <w:r w:rsidRPr="00A915CA">
        <w:t>б)</w:t>
      </w:r>
      <w:r w:rsidRPr="00A915CA">
        <w:tab/>
        <w:t>теплота преобразуется в работу;</w:t>
      </w:r>
    </w:p>
    <w:p w:rsidR="001846E3" w:rsidRPr="00A915CA" w:rsidRDefault="001846E3" w:rsidP="001846E3">
      <w:pPr>
        <w:pStyle w:val="-"/>
      </w:pPr>
      <w:r w:rsidRPr="00A915CA">
        <w:t>в)</w:t>
      </w:r>
      <w:r w:rsidRPr="00A915CA">
        <w:tab/>
        <w:t xml:space="preserve">теплота преобразуется с более </w:t>
      </w:r>
      <w:proofErr w:type="gramStart"/>
      <w:r w:rsidRPr="00A915CA">
        <w:t>низкого</w:t>
      </w:r>
      <w:proofErr w:type="gramEnd"/>
      <w:r w:rsidRPr="00A915CA">
        <w:t xml:space="preserve"> на более высокий температурный уровень;</w:t>
      </w:r>
    </w:p>
    <w:p w:rsidR="001846E3" w:rsidRPr="00A915CA" w:rsidRDefault="001846E3" w:rsidP="001846E3">
      <w:pPr>
        <w:pStyle w:val="-"/>
      </w:pPr>
      <w:r w:rsidRPr="00A915CA">
        <w:t>г)</w:t>
      </w:r>
      <w:r w:rsidRPr="00A915CA">
        <w:tab/>
        <w:t>эффективность цикла оценивается холод</w:t>
      </w:r>
      <w:r w:rsidR="00BA3751" w:rsidRPr="00A915CA">
        <w:t>иль</w:t>
      </w:r>
      <w:r w:rsidRPr="00A915CA">
        <w:t>ным коэффициентом.</w:t>
      </w:r>
    </w:p>
    <w:p w:rsidR="001846E3" w:rsidRPr="00A915CA" w:rsidRDefault="001846E3" w:rsidP="001846E3">
      <w:pPr>
        <w:pStyle w:val="-0"/>
      </w:pPr>
      <w:r w:rsidRPr="00A915CA">
        <w:t xml:space="preserve">12. 1кг воздуха совершает цикл Карно в пределах температур </w:t>
      </w:r>
      <w:r w:rsidRPr="00A915CA">
        <w:rPr>
          <w:i/>
          <w:lang w:val="en-US"/>
        </w:rPr>
        <w:t>t</w:t>
      </w:r>
      <w:r w:rsidRPr="00A915CA">
        <w:rPr>
          <w:vertAlign w:val="subscript"/>
        </w:rPr>
        <w:t>1</w:t>
      </w:r>
      <w:r w:rsidRPr="00A915CA">
        <w:t xml:space="preserve"> = 627</w:t>
      </w:r>
      <w:r w:rsidRPr="00A915CA">
        <w:rPr>
          <w:vertAlign w:val="superscript"/>
          <w:lang w:val="en-US"/>
        </w:rPr>
        <w:t>o</w:t>
      </w:r>
      <w:r w:rsidRPr="00A915CA">
        <w:t xml:space="preserve">С и </w:t>
      </w:r>
      <w:r w:rsidRPr="00A915CA">
        <w:rPr>
          <w:i/>
          <w:lang w:val="en-US"/>
        </w:rPr>
        <w:t>t</w:t>
      </w:r>
      <w:r w:rsidRPr="00A915CA">
        <w:rPr>
          <w:vertAlign w:val="subscript"/>
        </w:rPr>
        <w:t>2</w:t>
      </w:r>
      <w:r w:rsidRPr="00A915CA">
        <w:t xml:space="preserve"> = 27</w:t>
      </w:r>
      <w:r w:rsidRPr="00A915CA">
        <w:rPr>
          <w:vertAlign w:val="superscript"/>
          <w:lang w:val="en-US"/>
        </w:rPr>
        <w:t>o</w:t>
      </w:r>
      <w:r w:rsidRPr="00A915CA">
        <w:t xml:space="preserve">С. Термический КПД цикла </w:t>
      </w:r>
      <w:r w:rsidRPr="00A915CA">
        <w:rPr>
          <w:position w:val="-10"/>
        </w:rPr>
        <w:object w:dxaOrig="240" w:dyaOrig="300">
          <v:shape id="_x0000_i1029" type="#_x0000_t75" style="width:12pt;height:15pt" o:ole="">
            <v:imagedata r:id="rId15" o:title=""/>
          </v:shape>
          <o:OLEObject Type="Embed" ProgID="Equation.DSMT4" ShapeID="_x0000_i1029" DrawAspect="Content" ObjectID="_1458995352" r:id="rId16"/>
        </w:object>
      </w:r>
      <w:r w:rsidRPr="00A915CA">
        <w:t xml:space="preserve"> равен:</w:t>
      </w:r>
    </w:p>
    <w:p w:rsidR="001846E3" w:rsidRPr="00A915CA" w:rsidRDefault="001846E3" w:rsidP="001846E3">
      <w:pPr>
        <w:pStyle w:val="-"/>
      </w:pPr>
      <w:r w:rsidRPr="00A915CA">
        <w:t>а)</w:t>
      </w:r>
      <w:r w:rsidRPr="00A915CA">
        <w:tab/>
        <w:t>0,235;      б) 0,667;      в) 0,451;      г) 1,521;       д) 0,827.</w:t>
      </w:r>
    </w:p>
    <w:p w:rsidR="00BA3751" w:rsidRPr="00A915CA" w:rsidRDefault="00BA3751" w:rsidP="001846E3">
      <w:pPr>
        <w:pStyle w:val="-0"/>
      </w:pPr>
    </w:p>
    <w:p w:rsidR="00BA3751" w:rsidRPr="00A915CA" w:rsidRDefault="00BA3751" w:rsidP="001846E3">
      <w:pPr>
        <w:pStyle w:val="-0"/>
      </w:pPr>
    </w:p>
    <w:p w:rsidR="001846E3" w:rsidRPr="00A915CA" w:rsidRDefault="001846E3" w:rsidP="001846E3">
      <w:pPr>
        <w:pStyle w:val="-0"/>
      </w:pPr>
      <w:r w:rsidRPr="00A915CA">
        <w:lastRenderedPageBreak/>
        <w:t>13. Относительная влажность воздуха измеряется:</w:t>
      </w:r>
    </w:p>
    <w:p w:rsidR="001846E3" w:rsidRPr="00A915CA" w:rsidRDefault="001846E3" w:rsidP="001846E3">
      <w:pPr>
        <w:pStyle w:val="-"/>
        <w:sectPr w:rsidR="001846E3" w:rsidRPr="00A915CA" w:rsidSect="00F35915">
          <w:headerReference w:type="default" r:id="rId17"/>
          <w:pgSz w:w="8392" w:h="11907" w:code="11"/>
          <w:pgMar w:top="1276" w:right="1134" w:bottom="992" w:left="1021" w:header="709" w:footer="709" w:gutter="0"/>
          <w:cols w:space="708"/>
          <w:docGrid w:linePitch="360"/>
        </w:sectPr>
      </w:pPr>
    </w:p>
    <w:p w:rsidR="001846E3" w:rsidRPr="00A915CA" w:rsidRDefault="001846E3" w:rsidP="001846E3">
      <w:pPr>
        <w:pStyle w:val="-"/>
      </w:pPr>
      <w:r w:rsidRPr="00A915CA">
        <w:lastRenderedPageBreak/>
        <w:t>а)</w:t>
      </w:r>
      <w:r w:rsidRPr="00A915CA">
        <w:tab/>
        <w:t>барометром;</w:t>
      </w:r>
    </w:p>
    <w:p w:rsidR="001846E3" w:rsidRPr="00A915CA" w:rsidRDefault="001846E3" w:rsidP="001846E3">
      <w:pPr>
        <w:pStyle w:val="-"/>
      </w:pPr>
      <w:r w:rsidRPr="00A915CA">
        <w:t>б)</w:t>
      </w:r>
      <w:r w:rsidRPr="00A915CA">
        <w:tab/>
        <w:t>психрометром;</w:t>
      </w:r>
    </w:p>
    <w:p w:rsidR="001846E3" w:rsidRPr="00A915CA" w:rsidRDefault="001846E3" w:rsidP="001846E3">
      <w:pPr>
        <w:pStyle w:val="-"/>
      </w:pPr>
      <w:r w:rsidRPr="00A915CA">
        <w:t>в)</w:t>
      </w:r>
      <w:r w:rsidRPr="00A915CA">
        <w:tab/>
        <w:t>реометром;</w:t>
      </w:r>
    </w:p>
    <w:p w:rsidR="001846E3" w:rsidRPr="00A915CA" w:rsidRDefault="001846E3" w:rsidP="001846E3">
      <w:pPr>
        <w:pStyle w:val="-"/>
      </w:pPr>
      <w:r w:rsidRPr="00A915CA">
        <w:lastRenderedPageBreak/>
        <w:t>г)</w:t>
      </w:r>
      <w:r w:rsidRPr="00A915CA">
        <w:tab/>
        <w:t>анемометром;</w:t>
      </w:r>
    </w:p>
    <w:p w:rsidR="001846E3" w:rsidRPr="00A915CA" w:rsidRDefault="001846E3" w:rsidP="001846E3">
      <w:pPr>
        <w:pStyle w:val="-"/>
      </w:pPr>
      <w:r w:rsidRPr="00A915CA">
        <w:t>д)  термометром;</w:t>
      </w:r>
    </w:p>
    <w:p w:rsidR="001846E3" w:rsidRPr="00A915CA" w:rsidRDefault="001846E3" w:rsidP="001846E3">
      <w:pPr>
        <w:pStyle w:val="-"/>
      </w:pPr>
      <w:r w:rsidRPr="00A915CA">
        <w:t>е)</w:t>
      </w:r>
      <w:r w:rsidRPr="00A915CA">
        <w:tab/>
        <w:t>манометром.</w:t>
      </w:r>
    </w:p>
    <w:p w:rsidR="001846E3" w:rsidRPr="00A915CA" w:rsidRDefault="001846E3" w:rsidP="001846E3">
      <w:pPr>
        <w:pStyle w:val="-0"/>
        <w:sectPr w:rsidR="001846E3" w:rsidRPr="00A915CA" w:rsidSect="000203DA">
          <w:type w:val="continuous"/>
          <w:pgSz w:w="8392" w:h="11907" w:code="11"/>
          <w:pgMar w:top="1276" w:right="1134" w:bottom="992" w:left="1021" w:header="709" w:footer="709" w:gutter="0"/>
          <w:cols w:num="2" w:space="708"/>
          <w:docGrid w:linePitch="360"/>
        </w:sectPr>
      </w:pPr>
    </w:p>
    <w:p w:rsidR="001846E3" w:rsidRPr="00A915CA" w:rsidRDefault="001846E3" w:rsidP="001846E3">
      <w:pPr>
        <w:pStyle w:val="-0"/>
      </w:pPr>
      <w:r w:rsidRPr="00A915CA">
        <w:lastRenderedPageBreak/>
        <w:t>14. Для расчетов параметров и процессов влажного воздуха применяют:</w:t>
      </w:r>
    </w:p>
    <w:p w:rsidR="001846E3" w:rsidRPr="00A915CA" w:rsidRDefault="001846E3" w:rsidP="001846E3">
      <w:pPr>
        <w:pStyle w:val="-"/>
      </w:pPr>
      <w:r w:rsidRPr="00A915CA">
        <w:t>а)</w:t>
      </w:r>
      <w:r w:rsidRPr="00A915CA">
        <w:tab/>
      </w:r>
      <w:proofErr w:type="spellStart"/>
      <w:r w:rsidRPr="00A915CA">
        <w:rPr>
          <w:lang w:val="en-US"/>
        </w:rPr>
        <w:t>Ts</w:t>
      </w:r>
      <w:proofErr w:type="spellEnd"/>
      <w:r w:rsidRPr="00A915CA">
        <w:t>- диаграмму;</w:t>
      </w:r>
    </w:p>
    <w:p w:rsidR="001846E3" w:rsidRPr="00A915CA" w:rsidRDefault="001846E3" w:rsidP="001846E3">
      <w:pPr>
        <w:pStyle w:val="-"/>
      </w:pPr>
      <w:r w:rsidRPr="00A915CA">
        <w:t>б)</w:t>
      </w:r>
      <w:r w:rsidRPr="00A915CA">
        <w:tab/>
      </w:r>
      <w:r w:rsidRPr="00A915CA">
        <w:rPr>
          <w:position w:val="-10"/>
        </w:rPr>
        <w:object w:dxaOrig="300" w:dyaOrig="240">
          <v:shape id="_x0000_i1030" type="#_x0000_t75" style="width:15pt;height:12pt" o:ole="">
            <v:imagedata r:id="rId18" o:title=""/>
          </v:shape>
          <o:OLEObject Type="Embed" ProgID="Equation.DSMT4" ShapeID="_x0000_i1030" DrawAspect="Content" ObjectID="_1458995353" r:id="rId19"/>
        </w:object>
      </w:r>
      <w:r w:rsidRPr="00A915CA">
        <w:t>- диаграмму;</w:t>
      </w:r>
    </w:p>
    <w:p w:rsidR="001846E3" w:rsidRPr="00A915CA" w:rsidRDefault="001846E3" w:rsidP="001846E3">
      <w:pPr>
        <w:pStyle w:val="-"/>
      </w:pPr>
      <w:r w:rsidRPr="00A915CA">
        <w:t>в)</w:t>
      </w:r>
      <w:r w:rsidRPr="00A915CA">
        <w:tab/>
      </w:r>
      <w:r w:rsidRPr="00A915CA">
        <w:rPr>
          <w:lang w:val="en-US"/>
        </w:rPr>
        <w:t>is</w:t>
      </w:r>
      <w:r w:rsidRPr="00A915CA">
        <w:t xml:space="preserve">- диаграмму; </w:t>
      </w:r>
    </w:p>
    <w:p w:rsidR="001846E3" w:rsidRPr="00A915CA" w:rsidRDefault="001846E3" w:rsidP="001846E3">
      <w:pPr>
        <w:pStyle w:val="-"/>
      </w:pPr>
      <w:r w:rsidRPr="00A915CA">
        <w:t>г)</w:t>
      </w:r>
      <w:r w:rsidRPr="00A915CA">
        <w:tab/>
      </w:r>
      <w:r w:rsidRPr="00A915CA">
        <w:rPr>
          <w:lang w:val="en-US"/>
        </w:rPr>
        <w:t>id</w:t>
      </w:r>
      <w:r w:rsidRPr="00A915CA">
        <w:t xml:space="preserve">- диаграмму. </w:t>
      </w:r>
    </w:p>
    <w:p w:rsidR="001846E3" w:rsidRPr="00A915CA" w:rsidRDefault="001846E3" w:rsidP="001846E3">
      <w:pPr>
        <w:pStyle w:val="-0"/>
      </w:pPr>
      <w:r w:rsidRPr="00A915CA">
        <w:t xml:space="preserve">15. Луч процесса подогрева влажного воздуха в </w:t>
      </w:r>
      <w:r w:rsidRPr="00A915CA">
        <w:rPr>
          <w:lang w:val="en-US"/>
        </w:rPr>
        <w:t>id</w:t>
      </w:r>
      <w:r w:rsidRPr="00A915CA">
        <w:t>-диаграмме выражается линией:</w:t>
      </w:r>
    </w:p>
    <w:p w:rsidR="001846E3" w:rsidRPr="00A915CA" w:rsidRDefault="001846E3" w:rsidP="001846E3">
      <w:pPr>
        <w:pStyle w:val="-"/>
        <w:rPr>
          <w:lang w:val="en-US"/>
        </w:rPr>
      </w:pPr>
      <w:r w:rsidRPr="00A915CA">
        <w:t>а</w:t>
      </w:r>
      <w:r w:rsidRPr="00A915CA">
        <w:rPr>
          <w:lang w:val="en-US"/>
        </w:rPr>
        <w:t>)</w:t>
      </w:r>
      <w:r w:rsidRPr="00A915CA">
        <w:rPr>
          <w:lang w:val="en-US"/>
        </w:rPr>
        <w:tab/>
      </w:r>
      <w:r w:rsidRPr="00A915CA">
        <w:rPr>
          <w:i/>
          <w:lang w:val="en-US"/>
        </w:rPr>
        <w:t>t</w:t>
      </w:r>
      <w:r w:rsidRPr="00A915CA">
        <w:rPr>
          <w:lang w:val="en-US"/>
        </w:rPr>
        <w:t xml:space="preserve"> = </w:t>
      </w:r>
      <w:proofErr w:type="spellStart"/>
      <w:r w:rsidRPr="00A915CA">
        <w:rPr>
          <w:lang w:val="en-US"/>
        </w:rPr>
        <w:t>const</w:t>
      </w:r>
      <w:proofErr w:type="spellEnd"/>
      <w:r w:rsidRPr="00A915CA">
        <w:rPr>
          <w:lang w:val="en-US"/>
        </w:rPr>
        <w:t xml:space="preserve">;       </w:t>
      </w:r>
      <w:r w:rsidRPr="00A915CA">
        <w:t>б</w:t>
      </w:r>
      <w:r w:rsidRPr="00A915CA">
        <w:rPr>
          <w:lang w:val="en-US"/>
        </w:rPr>
        <w:t xml:space="preserve">) </w:t>
      </w:r>
      <w:r w:rsidRPr="00A915CA">
        <w:rPr>
          <w:i/>
          <w:lang w:val="en-US"/>
        </w:rPr>
        <w:t>d</w:t>
      </w:r>
      <w:r w:rsidRPr="00A915CA">
        <w:rPr>
          <w:lang w:val="en-US"/>
        </w:rPr>
        <w:t xml:space="preserve"> = </w:t>
      </w:r>
      <w:proofErr w:type="spellStart"/>
      <w:r w:rsidRPr="00A915CA">
        <w:rPr>
          <w:lang w:val="en-US"/>
        </w:rPr>
        <w:t>const</w:t>
      </w:r>
      <w:proofErr w:type="spellEnd"/>
      <w:r w:rsidRPr="00A915CA">
        <w:rPr>
          <w:lang w:val="en-US"/>
        </w:rPr>
        <w:t xml:space="preserve">;       </w:t>
      </w:r>
      <w:r w:rsidRPr="00A915CA">
        <w:t>в</w:t>
      </w:r>
      <w:r w:rsidRPr="00A915CA">
        <w:rPr>
          <w:lang w:val="en-US"/>
        </w:rPr>
        <w:t xml:space="preserve">) </w:t>
      </w:r>
      <w:proofErr w:type="spellStart"/>
      <w:r w:rsidRPr="00A915CA">
        <w:rPr>
          <w:i/>
          <w:lang w:val="en-US"/>
        </w:rPr>
        <w:t>i</w:t>
      </w:r>
      <w:proofErr w:type="spellEnd"/>
      <w:r w:rsidRPr="00A915CA">
        <w:rPr>
          <w:lang w:val="en-US"/>
        </w:rPr>
        <w:t xml:space="preserve"> = </w:t>
      </w:r>
      <w:proofErr w:type="spellStart"/>
      <w:r w:rsidRPr="00A915CA">
        <w:rPr>
          <w:lang w:val="en-US"/>
        </w:rPr>
        <w:t>const</w:t>
      </w:r>
      <w:proofErr w:type="spellEnd"/>
      <w:r w:rsidRPr="00A915CA">
        <w:rPr>
          <w:lang w:val="en-US"/>
        </w:rPr>
        <w:t xml:space="preserve">;      </w:t>
      </w:r>
      <w:r w:rsidRPr="00A915CA">
        <w:t>г</w:t>
      </w:r>
      <w:r w:rsidRPr="00A915CA">
        <w:rPr>
          <w:lang w:val="en-US"/>
        </w:rPr>
        <w:t xml:space="preserve">) </w:t>
      </w:r>
      <w:r w:rsidRPr="00A915CA">
        <w:rPr>
          <w:position w:val="-10"/>
          <w:lang w:val="en-US"/>
        </w:rPr>
        <w:object w:dxaOrig="200" w:dyaOrig="240">
          <v:shape id="_x0000_i1031" type="#_x0000_t75" style="width:9.75pt;height:12pt" o:ole="">
            <v:imagedata r:id="rId20" o:title=""/>
          </v:shape>
          <o:OLEObject Type="Embed" ProgID="Equation.DSMT4" ShapeID="_x0000_i1031" DrawAspect="Content" ObjectID="_1458995354" r:id="rId21"/>
        </w:object>
      </w:r>
      <w:r w:rsidRPr="00A915CA">
        <w:rPr>
          <w:lang w:val="en-US"/>
        </w:rPr>
        <w:t xml:space="preserve"> = </w:t>
      </w:r>
      <w:proofErr w:type="gramStart"/>
      <w:r w:rsidRPr="00A915CA">
        <w:t>с</w:t>
      </w:r>
      <w:proofErr w:type="spellStart"/>
      <w:proofErr w:type="gramEnd"/>
      <w:r w:rsidRPr="00A915CA">
        <w:rPr>
          <w:lang w:val="en-US"/>
        </w:rPr>
        <w:t>onst</w:t>
      </w:r>
      <w:proofErr w:type="spellEnd"/>
      <w:r w:rsidRPr="00A915CA">
        <w:rPr>
          <w:lang w:val="en-US"/>
        </w:rPr>
        <w:t xml:space="preserve">. </w:t>
      </w:r>
    </w:p>
    <w:p w:rsidR="001846E3" w:rsidRPr="00A915CA" w:rsidRDefault="001846E3" w:rsidP="001846E3">
      <w:pPr>
        <w:pStyle w:val="-0"/>
      </w:pPr>
      <w:r w:rsidRPr="00A915CA">
        <w:t>16. Идеальным процессом истечения являются:</w:t>
      </w:r>
    </w:p>
    <w:p w:rsidR="001846E3" w:rsidRPr="00A915CA" w:rsidRDefault="001846E3" w:rsidP="001846E3">
      <w:pPr>
        <w:pStyle w:val="-"/>
        <w:sectPr w:rsidR="001846E3" w:rsidRPr="00A915CA" w:rsidSect="000203DA">
          <w:type w:val="continuous"/>
          <w:pgSz w:w="8392" w:h="11907" w:code="11"/>
          <w:pgMar w:top="1276" w:right="1134" w:bottom="992" w:left="1021" w:header="709" w:footer="709" w:gutter="0"/>
          <w:cols w:space="708"/>
          <w:docGrid w:linePitch="360"/>
        </w:sectPr>
      </w:pPr>
    </w:p>
    <w:p w:rsidR="001846E3" w:rsidRPr="00A915CA" w:rsidRDefault="001846E3" w:rsidP="001846E3">
      <w:pPr>
        <w:pStyle w:val="-"/>
      </w:pPr>
      <w:r w:rsidRPr="00A915CA">
        <w:lastRenderedPageBreak/>
        <w:t>а)</w:t>
      </w:r>
      <w:r w:rsidRPr="00A915CA">
        <w:tab/>
        <w:t>изотермический процесс;</w:t>
      </w:r>
    </w:p>
    <w:p w:rsidR="001846E3" w:rsidRPr="00A915CA" w:rsidRDefault="001846E3" w:rsidP="001846E3">
      <w:pPr>
        <w:pStyle w:val="-"/>
      </w:pPr>
      <w:r w:rsidRPr="00A915CA">
        <w:t>б)</w:t>
      </w:r>
      <w:r w:rsidRPr="00A915CA">
        <w:tab/>
        <w:t>изотермический процесс;</w:t>
      </w:r>
    </w:p>
    <w:p w:rsidR="001846E3" w:rsidRPr="00A915CA" w:rsidRDefault="001846E3" w:rsidP="001846E3">
      <w:pPr>
        <w:pStyle w:val="-"/>
      </w:pPr>
      <w:r w:rsidRPr="00A915CA">
        <w:lastRenderedPageBreak/>
        <w:t>в)</w:t>
      </w:r>
      <w:r w:rsidRPr="00A915CA">
        <w:tab/>
        <w:t>адиабатный процесс;</w:t>
      </w:r>
    </w:p>
    <w:p w:rsidR="001846E3" w:rsidRPr="00A915CA" w:rsidRDefault="001846E3" w:rsidP="001846E3">
      <w:pPr>
        <w:pStyle w:val="-"/>
      </w:pPr>
      <w:r w:rsidRPr="00A915CA">
        <w:t>г)</w:t>
      </w:r>
      <w:r w:rsidRPr="00A915CA">
        <w:tab/>
        <w:t>изобарный процесс.</w:t>
      </w:r>
    </w:p>
    <w:p w:rsidR="001846E3" w:rsidRPr="00A915CA" w:rsidRDefault="001846E3" w:rsidP="001846E3">
      <w:pPr>
        <w:pStyle w:val="-0"/>
        <w:ind w:left="0" w:firstLine="283"/>
        <w:sectPr w:rsidR="001846E3" w:rsidRPr="00A915CA" w:rsidSect="000203DA">
          <w:type w:val="continuous"/>
          <w:pgSz w:w="8392" w:h="11907" w:code="11"/>
          <w:pgMar w:top="1276" w:right="1134" w:bottom="992" w:left="1021" w:header="709" w:footer="709" w:gutter="0"/>
          <w:cols w:num="2" w:space="708"/>
          <w:docGrid w:linePitch="360"/>
        </w:sectPr>
      </w:pPr>
    </w:p>
    <w:p w:rsidR="001846E3" w:rsidRPr="00A915CA" w:rsidRDefault="001846E3" w:rsidP="001846E3">
      <w:pPr>
        <w:pStyle w:val="-0"/>
      </w:pPr>
      <w:r w:rsidRPr="00A915CA">
        <w:lastRenderedPageBreak/>
        <w:t xml:space="preserve">17. По идеальному циклу </w:t>
      </w:r>
      <w:proofErr w:type="spellStart"/>
      <w:r w:rsidRPr="00A915CA">
        <w:t>Ренкина</w:t>
      </w:r>
      <w:proofErr w:type="spellEnd"/>
      <w:r w:rsidRPr="00A915CA">
        <w:t xml:space="preserve"> работают:</w:t>
      </w:r>
    </w:p>
    <w:p w:rsidR="001846E3" w:rsidRPr="00A915CA" w:rsidRDefault="001846E3" w:rsidP="001846E3">
      <w:pPr>
        <w:pStyle w:val="-"/>
        <w:ind w:left="0" w:firstLine="283"/>
      </w:pPr>
      <w:r w:rsidRPr="00A915CA">
        <w:t>а) газотурбинные установки;        б) дизельные двигатели;        в</w:t>
      </w:r>
      <w:proofErr w:type="gramStart"/>
      <w:r w:rsidRPr="00A915CA">
        <w:t>)к</w:t>
      </w:r>
      <w:proofErr w:type="gramEnd"/>
      <w:r w:rsidRPr="00A915CA">
        <w:t>арбюраторные двигатели;        г) паротурбинные установки;        д) холодильные установки.</w:t>
      </w:r>
    </w:p>
    <w:p w:rsidR="001846E3" w:rsidRPr="00A915CA" w:rsidRDefault="001846E3" w:rsidP="001846E3">
      <w:pPr>
        <w:pStyle w:val="-"/>
        <w:ind w:left="0" w:firstLine="283"/>
      </w:pPr>
      <w:r w:rsidRPr="00A915CA">
        <w:t>18. Термический КПД идеального цикла паротурбинной установки увеличивается:</w:t>
      </w:r>
    </w:p>
    <w:p w:rsidR="001846E3" w:rsidRPr="00A915CA" w:rsidRDefault="001846E3" w:rsidP="001846E3">
      <w:pPr>
        <w:pStyle w:val="-"/>
        <w:ind w:left="0" w:firstLine="283"/>
      </w:pPr>
      <w:r w:rsidRPr="00A915CA">
        <w:t>а)</w:t>
      </w:r>
      <w:r w:rsidRPr="00A915CA">
        <w:tab/>
        <w:t>при повышении давления и температуры пара перед турбиной и увеличении давления пара в конденсаторе;</w:t>
      </w:r>
    </w:p>
    <w:p w:rsidR="001846E3" w:rsidRPr="00A915CA" w:rsidRDefault="001846E3" w:rsidP="001846E3">
      <w:pPr>
        <w:pStyle w:val="-"/>
        <w:ind w:left="0" w:firstLine="283"/>
      </w:pPr>
      <w:r w:rsidRPr="00A915CA">
        <w:t>б)</w:t>
      </w:r>
      <w:r w:rsidRPr="00A915CA">
        <w:tab/>
        <w:t>при уменьшении давления и температуры пара перед турбиной и уменьшении давления пара в конденсаторе;</w:t>
      </w:r>
    </w:p>
    <w:p w:rsidR="001846E3" w:rsidRPr="00A915CA" w:rsidRDefault="001846E3" w:rsidP="001846E3">
      <w:pPr>
        <w:pStyle w:val="-"/>
        <w:ind w:left="0" w:firstLine="283"/>
      </w:pPr>
      <w:r w:rsidRPr="00A915CA">
        <w:t>в)</w:t>
      </w:r>
      <w:r w:rsidRPr="00A915CA">
        <w:tab/>
        <w:t>при повышении давления и температуры пара перед турбиной и уменьшении давления пара в конденсаторе.</w:t>
      </w:r>
    </w:p>
    <w:p w:rsidR="001846E3" w:rsidRPr="00A915CA" w:rsidRDefault="001846E3" w:rsidP="001846E3">
      <w:pPr>
        <w:ind w:firstLine="360"/>
        <w:jc w:val="both"/>
        <w:rPr>
          <w:sz w:val="20"/>
        </w:rPr>
      </w:pPr>
      <w:r w:rsidRPr="00A915CA">
        <w:rPr>
          <w:sz w:val="20"/>
        </w:rPr>
        <w:t>19. Тепловое состояние тела характеризуется:</w:t>
      </w:r>
    </w:p>
    <w:p w:rsidR="001846E3" w:rsidRPr="00A915CA" w:rsidRDefault="001846E3" w:rsidP="001846E3">
      <w:pPr>
        <w:ind w:firstLine="851"/>
        <w:jc w:val="both"/>
        <w:rPr>
          <w:sz w:val="20"/>
        </w:rPr>
        <w:sectPr w:rsidR="001846E3" w:rsidRPr="00A915CA" w:rsidSect="000203DA">
          <w:type w:val="continuous"/>
          <w:pgSz w:w="8392" w:h="11907" w:code="11"/>
          <w:pgMar w:top="1276" w:right="1134" w:bottom="992" w:left="1021" w:header="709" w:footer="709" w:gutter="0"/>
          <w:cols w:space="708"/>
          <w:docGrid w:linePitch="360"/>
        </w:sectPr>
      </w:pPr>
    </w:p>
    <w:p w:rsidR="001846E3" w:rsidRPr="00A915CA" w:rsidRDefault="001846E3" w:rsidP="001846E3">
      <w:pPr>
        <w:ind w:firstLine="0"/>
        <w:jc w:val="both"/>
        <w:rPr>
          <w:sz w:val="20"/>
        </w:rPr>
      </w:pPr>
      <w:r w:rsidRPr="00A915CA">
        <w:rPr>
          <w:sz w:val="20"/>
        </w:rPr>
        <w:lastRenderedPageBreak/>
        <w:t>а) градиентом скорости;</w:t>
      </w:r>
    </w:p>
    <w:p w:rsidR="001846E3" w:rsidRPr="00A915CA" w:rsidRDefault="001846E3" w:rsidP="001846E3">
      <w:pPr>
        <w:ind w:firstLine="0"/>
        <w:jc w:val="both"/>
        <w:rPr>
          <w:sz w:val="20"/>
        </w:rPr>
      </w:pPr>
      <w:r w:rsidRPr="00A915CA">
        <w:rPr>
          <w:sz w:val="20"/>
        </w:rPr>
        <w:t>б) градиентом температуры;</w:t>
      </w:r>
    </w:p>
    <w:p w:rsidR="001846E3" w:rsidRPr="00A915CA" w:rsidRDefault="001846E3" w:rsidP="001846E3">
      <w:pPr>
        <w:ind w:firstLine="0"/>
        <w:jc w:val="both"/>
        <w:rPr>
          <w:sz w:val="20"/>
        </w:rPr>
      </w:pPr>
      <w:r w:rsidRPr="00A915CA">
        <w:rPr>
          <w:sz w:val="20"/>
        </w:rPr>
        <w:lastRenderedPageBreak/>
        <w:t>в) градиентом концентрации;</w:t>
      </w:r>
    </w:p>
    <w:p w:rsidR="001846E3" w:rsidRPr="00A915CA" w:rsidRDefault="001846E3" w:rsidP="001846E3">
      <w:pPr>
        <w:ind w:firstLine="0"/>
        <w:jc w:val="both"/>
        <w:rPr>
          <w:sz w:val="20"/>
        </w:rPr>
      </w:pPr>
      <w:r w:rsidRPr="00A915CA">
        <w:rPr>
          <w:sz w:val="20"/>
        </w:rPr>
        <w:t>г) градиентом давления.</w:t>
      </w:r>
    </w:p>
    <w:p w:rsidR="001846E3" w:rsidRPr="00A915CA" w:rsidRDefault="001846E3" w:rsidP="001846E3">
      <w:pPr>
        <w:ind w:firstLine="360"/>
        <w:jc w:val="both"/>
        <w:rPr>
          <w:sz w:val="20"/>
        </w:rPr>
        <w:sectPr w:rsidR="001846E3" w:rsidRPr="00A915CA" w:rsidSect="000203DA">
          <w:type w:val="continuous"/>
          <w:pgSz w:w="8392" w:h="11907" w:code="11"/>
          <w:pgMar w:top="1276" w:right="1134" w:bottom="992" w:left="1021" w:header="709" w:footer="709" w:gutter="0"/>
          <w:cols w:num="2" w:space="708"/>
          <w:docGrid w:linePitch="360"/>
        </w:sectPr>
      </w:pPr>
    </w:p>
    <w:p w:rsidR="001846E3" w:rsidRPr="00A915CA" w:rsidRDefault="001846E3" w:rsidP="001846E3">
      <w:pPr>
        <w:ind w:firstLine="360"/>
        <w:jc w:val="both"/>
        <w:rPr>
          <w:sz w:val="20"/>
        </w:rPr>
      </w:pPr>
      <w:r w:rsidRPr="00A915CA">
        <w:rPr>
          <w:sz w:val="20"/>
        </w:rPr>
        <w:lastRenderedPageBreak/>
        <w:t>20. Тепловой поток, передаваемый внутри твёрдого тела, пропорционален:</w:t>
      </w:r>
    </w:p>
    <w:p w:rsidR="001846E3" w:rsidRPr="00A915CA" w:rsidRDefault="001846E3" w:rsidP="001846E3">
      <w:pPr>
        <w:ind w:firstLine="851"/>
        <w:jc w:val="both"/>
        <w:rPr>
          <w:sz w:val="20"/>
        </w:rPr>
      </w:pPr>
      <w:r w:rsidRPr="00A915CA">
        <w:rPr>
          <w:sz w:val="20"/>
        </w:rPr>
        <w:t>а) коэффициенту диффузии;</w:t>
      </w:r>
    </w:p>
    <w:p w:rsidR="001846E3" w:rsidRPr="00A915CA" w:rsidRDefault="001846E3" w:rsidP="001846E3">
      <w:pPr>
        <w:ind w:firstLine="851"/>
        <w:jc w:val="both"/>
        <w:rPr>
          <w:sz w:val="20"/>
        </w:rPr>
      </w:pPr>
      <w:r w:rsidRPr="00A915CA">
        <w:rPr>
          <w:sz w:val="20"/>
        </w:rPr>
        <w:t>б) коэффициенту теплоотдачи;</w:t>
      </w:r>
    </w:p>
    <w:p w:rsidR="001846E3" w:rsidRPr="00A915CA" w:rsidRDefault="001846E3" w:rsidP="001846E3">
      <w:pPr>
        <w:ind w:firstLine="851"/>
        <w:jc w:val="both"/>
        <w:rPr>
          <w:sz w:val="20"/>
        </w:rPr>
      </w:pPr>
      <w:r w:rsidRPr="00A915CA">
        <w:rPr>
          <w:sz w:val="20"/>
        </w:rPr>
        <w:t>в) коэффициенту теплопроводности;</w:t>
      </w:r>
    </w:p>
    <w:p w:rsidR="001846E3" w:rsidRPr="00A915CA" w:rsidRDefault="001846E3" w:rsidP="001846E3">
      <w:pPr>
        <w:ind w:firstLine="851"/>
        <w:jc w:val="both"/>
        <w:rPr>
          <w:sz w:val="20"/>
        </w:rPr>
      </w:pPr>
      <w:r w:rsidRPr="00A915CA">
        <w:rPr>
          <w:sz w:val="20"/>
        </w:rPr>
        <w:t>г) коэффициенту динамической вязкости.</w:t>
      </w:r>
    </w:p>
    <w:p w:rsidR="001846E3" w:rsidRPr="00A915CA" w:rsidRDefault="001846E3" w:rsidP="001846E3">
      <w:pPr>
        <w:ind w:firstLine="851"/>
        <w:jc w:val="both"/>
        <w:rPr>
          <w:sz w:val="20"/>
        </w:rPr>
      </w:pPr>
    </w:p>
    <w:p w:rsidR="001846E3" w:rsidRPr="00A915CA" w:rsidRDefault="001846E3" w:rsidP="001846E3">
      <w:pPr>
        <w:ind w:firstLine="360"/>
        <w:jc w:val="both"/>
        <w:rPr>
          <w:sz w:val="20"/>
        </w:rPr>
      </w:pPr>
      <w:r w:rsidRPr="00A915CA">
        <w:rPr>
          <w:sz w:val="20"/>
        </w:rPr>
        <w:t xml:space="preserve">21. Плотность теплового потока через плоскую стенку из </w:t>
      </w:r>
      <w:proofErr w:type="spellStart"/>
      <w:r w:rsidRPr="00A915CA">
        <w:rPr>
          <w:sz w:val="20"/>
        </w:rPr>
        <w:t>диатомитового</w:t>
      </w:r>
      <w:proofErr w:type="spellEnd"/>
      <w:r w:rsidRPr="00A915CA">
        <w:rPr>
          <w:sz w:val="20"/>
        </w:rPr>
        <w:t xml:space="preserve">  кирпича</w:t>
      </w:r>
      <w:proofErr w:type="gramStart"/>
      <w:r w:rsidRPr="00A915CA">
        <w:rPr>
          <w:sz w:val="20"/>
        </w:rPr>
        <w:t xml:space="preserve"> (</w:t>
      </w:r>
      <w:r w:rsidRPr="00A915CA">
        <w:rPr>
          <w:position w:val="-10"/>
          <w:sz w:val="20"/>
        </w:rPr>
        <w:object w:dxaOrig="1939" w:dyaOrig="320">
          <v:shape id="_x0000_i1032" type="#_x0000_t75" style="width:96pt;height:15.75pt" o:ole="">
            <v:imagedata r:id="rId22" o:title=""/>
          </v:shape>
          <o:OLEObject Type="Embed" ProgID="Equation.DSMT4" ShapeID="_x0000_i1032" DrawAspect="Content" ObjectID="_1458995355" r:id="rId23"/>
        </w:object>
      </w:r>
      <w:r w:rsidRPr="00A915CA">
        <w:rPr>
          <w:sz w:val="20"/>
        </w:rPr>
        <w:t xml:space="preserve">) </w:t>
      </w:r>
      <w:proofErr w:type="gramEnd"/>
      <w:r w:rsidRPr="00A915CA">
        <w:rPr>
          <w:sz w:val="20"/>
        </w:rPr>
        <w:t xml:space="preserve">толщиной </w:t>
      </w:r>
      <w:r w:rsidRPr="00A915CA">
        <w:rPr>
          <w:position w:val="-6"/>
          <w:sz w:val="20"/>
        </w:rPr>
        <w:object w:dxaOrig="200" w:dyaOrig="279">
          <v:shape id="_x0000_i1033" type="#_x0000_t75" style="width:9.75pt;height:14.25pt" o:ole="">
            <v:imagedata r:id="rId24" o:title=""/>
          </v:shape>
          <o:OLEObject Type="Embed" ProgID="Equation.DSMT4" ShapeID="_x0000_i1033" DrawAspect="Content" ObjectID="_1458995356" r:id="rId25"/>
        </w:object>
      </w:r>
      <w:r w:rsidRPr="00A915CA">
        <w:rPr>
          <w:sz w:val="20"/>
        </w:rPr>
        <w:t xml:space="preserve">= </w:t>
      </w:r>
      <w:smartTag w:uri="urn:schemas-microsoft-com:office:smarttags" w:element="metricconverter">
        <w:smartTagPr>
          <w:attr w:name="ProductID" w:val="50 мм"/>
        </w:smartTagPr>
        <w:r w:rsidRPr="00A915CA">
          <w:rPr>
            <w:sz w:val="20"/>
          </w:rPr>
          <w:t>50 мм</w:t>
        </w:r>
      </w:smartTag>
      <w:r w:rsidRPr="00A915CA">
        <w:rPr>
          <w:sz w:val="20"/>
        </w:rPr>
        <w:t xml:space="preserve"> </w:t>
      </w:r>
      <w:r w:rsidRPr="00A915CA">
        <w:rPr>
          <w:sz w:val="20"/>
        </w:rPr>
        <w:lastRenderedPageBreak/>
        <w:t xml:space="preserve">при температурах на её поверхностях </w:t>
      </w:r>
      <w:r w:rsidRPr="00A915CA">
        <w:rPr>
          <w:sz w:val="20"/>
          <w:lang w:val="en-US"/>
        </w:rPr>
        <w:t>t</w:t>
      </w:r>
      <w:r w:rsidRPr="00A915CA">
        <w:rPr>
          <w:sz w:val="20"/>
          <w:vertAlign w:val="subscript"/>
        </w:rPr>
        <w:t>с1</w:t>
      </w:r>
      <w:r w:rsidRPr="00A915CA">
        <w:rPr>
          <w:sz w:val="20"/>
        </w:rPr>
        <w:t xml:space="preserve"> =100</w:t>
      </w:r>
      <w:r w:rsidRPr="00A915CA">
        <w:rPr>
          <w:sz w:val="20"/>
          <w:vertAlign w:val="superscript"/>
        </w:rPr>
        <w:t>о</w:t>
      </w:r>
      <w:r w:rsidRPr="00A915CA">
        <w:rPr>
          <w:sz w:val="20"/>
        </w:rPr>
        <w:t xml:space="preserve">С и </w:t>
      </w:r>
      <w:r w:rsidRPr="00A915CA">
        <w:rPr>
          <w:sz w:val="20"/>
          <w:lang w:val="en-US"/>
        </w:rPr>
        <w:t>t</w:t>
      </w:r>
      <w:r w:rsidRPr="00A915CA">
        <w:rPr>
          <w:sz w:val="20"/>
          <w:vertAlign w:val="subscript"/>
        </w:rPr>
        <w:t>с2</w:t>
      </w:r>
      <w:r w:rsidRPr="00A915CA">
        <w:rPr>
          <w:sz w:val="20"/>
        </w:rPr>
        <w:t xml:space="preserve"> =90</w:t>
      </w:r>
      <w:r w:rsidRPr="00A915CA">
        <w:rPr>
          <w:sz w:val="20"/>
          <w:vertAlign w:val="superscript"/>
        </w:rPr>
        <w:t>о</w:t>
      </w:r>
      <w:r w:rsidRPr="00A915CA">
        <w:rPr>
          <w:sz w:val="20"/>
        </w:rPr>
        <w:t>С равна:</w:t>
      </w:r>
    </w:p>
    <w:p w:rsidR="001846E3" w:rsidRPr="00A915CA" w:rsidRDefault="001846E3" w:rsidP="001846E3">
      <w:pPr>
        <w:ind w:firstLine="0"/>
        <w:jc w:val="both"/>
        <w:rPr>
          <w:sz w:val="20"/>
        </w:rPr>
      </w:pPr>
      <w:r w:rsidRPr="00A915CA">
        <w:rPr>
          <w:sz w:val="20"/>
        </w:rPr>
        <w:t>а) 40 Вт/м</w:t>
      </w:r>
      <w:proofErr w:type="gramStart"/>
      <w:r w:rsidRPr="00A915CA">
        <w:rPr>
          <w:sz w:val="20"/>
          <w:vertAlign w:val="superscript"/>
        </w:rPr>
        <w:t>2</w:t>
      </w:r>
      <w:proofErr w:type="gramEnd"/>
      <w:r w:rsidRPr="00A915CA">
        <w:rPr>
          <w:sz w:val="20"/>
        </w:rPr>
        <w:t>;     б) 35 Вт/м</w:t>
      </w:r>
      <w:r w:rsidRPr="00A915CA">
        <w:rPr>
          <w:sz w:val="20"/>
          <w:vertAlign w:val="superscript"/>
        </w:rPr>
        <w:t>2</w:t>
      </w:r>
      <w:r w:rsidRPr="00A915CA">
        <w:rPr>
          <w:sz w:val="20"/>
        </w:rPr>
        <w:t>;       в) 22 Вт/м</w:t>
      </w:r>
      <w:r w:rsidRPr="00A915CA">
        <w:rPr>
          <w:sz w:val="20"/>
          <w:vertAlign w:val="superscript"/>
        </w:rPr>
        <w:t>2</w:t>
      </w:r>
      <w:r w:rsidRPr="00A915CA">
        <w:rPr>
          <w:sz w:val="20"/>
        </w:rPr>
        <w:t>;       г) 50 Вт/м</w:t>
      </w:r>
      <w:r w:rsidRPr="00A915CA">
        <w:rPr>
          <w:sz w:val="20"/>
          <w:vertAlign w:val="superscript"/>
        </w:rPr>
        <w:t>2</w:t>
      </w:r>
      <w:r w:rsidRPr="00A915CA">
        <w:rPr>
          <w:sz w:val="20"/>
        </w:rPr>
        <w:t>;       д) 60 Вт/м</w:t>
      </w:r>
      <w:r w:rsidRPr="00A915CA">
        <w:rPr>
          <w:sz w:val="20"/>
          <w:vertAlign w:val="superscript"/>
        </w:rPr>
        <w:t>2</w:t>
      </w:r>
      <w:r w:rsidRPr="00A915CA">
        <w:rPr>
          <w:sz w:val="20"/>
        </w:rPr>
        <w:t>.</w:t>
      </w:r>
    </w:p>
    <w:p w:rsidR="001846E3" w:rsidRPr="00A915CA" w:rsidRDefault="001846E3" w:rsidP="001846E3">
      <w:pPr>
        <w:ind w:firstLine="360"/>
        <w:jc w:val="both"/>
        <w:rPr>
          <w:sz w:val="20"/>
        </w:rPr>
      </w:pPr>
      <w:r w:rsidRPr="00A915CA">
        <w:rPr>
          <w:sz w:val="20"/>
        </w:rPr>
        <w:t xml:space="preserve">22. Распределение температур внутри плоской стенки характеризуется: </w:t>
      </w:r>
    </w:p>
    <w:p w:rsidR="001846E3" w:rsidRPr="00A915CA" w:rsidRDefault="001846E3" w:rsidP="001846E3">
      <w:pPr>
        <w:ind w:firstLine="851"/>
        <w:jc w:val="both"/>
        <w:rPr>
          <w:sz w:val="20"/>
        </w:rPr>
      </w:pPr>
      <w:r w:rsidRPr="00A915CA">
        <w:rPr>
          <w:sz w:val="20"/>
        </w:rPr>
        <w:t>а) логарифмической кривой;</w:t>
      </w:r>
    </w:p>
    <w:p w:rsidR="001846E3" w:rsidRPr="00A915CA" w:rsidRDefault="001846E3" w:rsidP="001846E3">
      <w:pPr>
        <w:ind w:firstLine="851"/>
        <w:jc w:val="both"/>
        <w:rPr>
          <w:sz w:val="20"/>
        </w:rPr>
      </w:pPr>
      <w:r w:rsidRPr="00A915CA">
        <w:rPr>
          <w:sz w:val="20"/>
        </w:rPr>
        <w:t xml:space="preserve">б) параболой; </w:t>
      </w:r>
    </w:p>
    <w:p w:rsidR="001846E3" w:rsidRPr="00A915CA" w:rsidRDefault="001846E3" w:rsidP="001846E3">
      <w:pPr>
        <w:ind w:firstLine="851"/>
        <w:jc w:val="both"/>
        <w:rPr>
          <w:sz w:val="20"/>
        </w:rPr>
      </w:pPr>
      <w:r w:rsidRPr="00A915CA">
        <w:rPr>
          <w:sz w:val="20"/>
        </w:rPr>
        <w:t>в) гиперболой;</w:t>
      </w:r>
    </w:p>
    <w:p w:rsidR="001846E3" w:rsidRPr="00A915CA" w:rsidRDefault="001846E3" w:rsidP="001846E3">
      <w:pPr>
        <w:ind w:firstLine="851"/>
        <w:jc w:val="both"/>
        <w:rPr>
          <w:sz w:val="20"/>
        </w:rPr>
      </w:pPr>
      <w:r w:rsidRPr="00A915CA">
        <w:rPr>
          <w:sz w:val="20"/>
        </w:rPr>
        <w:t>г) прямой линией.</w:t>
      </w:r>
    </w:p>
    <w:p w:rsidR="001846E3" w:rsidRPr="00A915CA" w:rsidRDefault="001846E3" w:rsidP="001846E3">
      <w:pPr>
        <w:ind w:firstLine="360"/>
        <w:rPr>
          <w:sz w:val="20"/>
        </w:rPr>
      </w:pPr>
      <w:r w:rsidRPr="00A915CA">
        <w:rPr>
          <w:sz w:val="20"/>
        </w:rPr>
        <w:t>23. Распределение температур внутри цилиндрической стенки характеризуется:</w:t>
      </w:r>
    </w:p>
    <w:p w:rsidR="001846E3" w:rsidRPr="00A915CA" w:rsidRDefault="001846E3" w:rsidP="001846E3">
      <w:pPr>
        <w:ind w:firstLine="851"/>
        <w:jc w:val="both"/>
        <w:rPr>
          <w:sz w:val="20"/>
        </w:rPr>
        <w:sectPr w:rsidR="001846E3" w:rsidRPr="00A915CA" w:rsidSect="000203DA">
          <w:type w:val="continuous"/>
          <w:pgSz w:w="8392" w:h="11907" w:code="11"/>
          <w:pgMar w:top="1276" w:right="1134" w:bottom="992" w:left="1021" w:header="709" w:footer="709" w:gutter="0"/>
          <w:cols w:space="708"/>
          <w:docGrid w:linePitch="360"/>
        </w:sectPr>
      </w:pPr>
    </w:p>
    <w:p w:rsidR="001846E3" w:rsidRPr="00A915CA" w:rsidRDefault="001846E3" w:rsidP="001846E3">
      <w:pPr>
        <w:ind w:firstLine="0"/>
        <w:jc w:val="both"/>
        <w:rPr>
          <w:sz w:val="20"/>
        </w:rPr>
      </w:pPr>
      <w:r w:rsidRPr="00A915CA">
        <w:rPr>
          <w:sz w:val="20"/>
        </w:rPr>
        <w:lastRenderedPageBreak/>
        <w:t xml:space="preserve">а) </w:t>
      </w:r>
      <w:proofErr w:type="gramStart"/>
      <w:r w:rsidRPr="00A915CA">
        <w:rPr>
          <w:sz w:val="20"/>
        </w:rPr>
        <w:t>прямой</w:t>
      </w:r>
      <w:proofErr w:type="gramEnd"/>
      <w:r w:rsidRPr="00A915CA">
        <w:rPr>
          <w:sz w:val="20"/>
        </w:rPr>
        <w:t xml:space="preserve"> линей;</w:t>
      </w:r>
    </w:p>
    <w:p w:rsidR="001846E3" w:rsidRPr="00A915CA" w:rsidRDefault="001846E3" w:rsidP="001846E3">
      <w:pPr>
        <w:ind w:firstLine="0"/>
        <w:jc w:val="both"/>
        <w:rPr>
          <w:sz w:val="20"/>
        </w:rPr>
      </w:pPr>
      <w:r w:rsidRPr="00A915CA">
        <w:rPr>
          <w:sz w:val="20"/>
        </w:rPr>
        <w:t>б) параболой;</w:t>
      </w:r>
    </w:p>
    <w:p w:rsidR="001846E3" w:rsidRPr="00A915CA" w:rsidRDefault="001846E3" w:rsidP="001846E3">
      <w:pPr>
        <w:ind w:firstLine="0"/>
        <w:jc w:val="both"/>
        <w:rPr>
          <w:sz w:val="20"/>
        </w:rPr>
      </w:pPr>
      <w:r w:rsidRPr="00A915CA">
        <w:rPr>
          <w:sz w:val="20"/>
        </w:rPr>
        <w:lastRenderedPageBreak/>
        <w:t>в) логарифмической кривой;</w:t>
      </w:r>
    </w:p>
    <w:p w:rsidR="001846E3" w:rsidRPr="00A915CA" w:rsidRDefault="001846E3" w:rsidP="001846E3">
      <w:pPr>
        <w:ind w:firstLine="0"/>
        <w:jc w:val="both"/>
        <w:rPr>
          <w:sz w:val="20"/>
        </w:rPr>
      </w:pPr>
      <w:r w:rsidRPr="00A915CA">
        <w:rPr>
          <w:sz w:val="20"/>
        </w:rPr>
        <w:t>г) гиперболой.</w:t>
      </w:r>
    </w:p>
    <w:p w:rsidR="001846E3" w:rsidRPr="00A915CA" w:rsidRDefault="001846E3" w:rsidP="001846E3">
      <w:pPr>
        <w:ind w:firstLine="360"/>
        <w:jc w:val="both"/>
        <w:rPr>
          <w:sz w:val="20"/>
        </w:rPr>
        <w:sectPr w:rsidR="001846E3" w:rsidRPr="00A915CA" w:rsidSect="000203DA">
          <w:type w:val="continuous"/>
          <w:pgSz w:w="8392" w:h="11907" w:code="11"/>
          <w:pgMar w:top="1276" w:right="1134" w:bottom="992" w:left="1021" w:header="709" w:footer="709" w:gutter="0"/>
          <w:cols w:num="2" w:space="708"/>
          <w:docGrid w:linePitch="360"/>
        </w:sectPr>
      </w:pPr>
    </w:p>
    <w:p w:rsidR="001846E3" w:rsidRPr="00A915CA" w:rsidRDefault="001846E3" w:rsidP="001846E3">
      <w:pPr>
        <w:ind w:firstLine="360"/>
        <w:jc w:val="both"/>
        <w:rPr>
          <w:sz w:val="20"/>
        </w:rPr>
      </w:pPr>
      <w:r w:rsidRPr="00A915CA">
        <w:rPr>
          <w:sz w:val="20"/>
        </w:rPr>
        <w:lastRenderedPageBreak/>
        <w:t xml:space="preserve">24. Размерность плотности теплового потока равна: </w:t>
      </w:r>
    </w:p>
    <w:p w:rsidR="001846E3" w:rsidRPr="00A915CA" w:rsidRDefault="001846E3" w:rsidP="001846E3">
      <w:pPr>
        <w:ind w:firstLine="0"/>
        <w:jc w:val="both"/>
        <w:rPr>
          <w:sz w:val="20"/>
        </w:rPr>
      </w:pPr>
      <w:r w:rsidRPr="00A915CA">
        <w:rPr>
          <w:sz w:val="20"/>
        </w:rPr>
        <w:t xml:space="preserve">а) </w:t>
      </w:r>
      <w:proofErr w:type="spellStart"/>
      <w:r w:rsidRPr="00A915CA">
        <w:rPr>
          <w:sz w:val="20"/>
          <w:vertAlign w:val="superscript"/>
        </w:rPr>
        <w:t>о</w:t>
      </w:r>
      <w:r w:rsidRPr="00A915CA">
        <w:rPr>
          <w:sz w:val="20"/>
        </w:rPr>
        <w:t>С</w:t>
      </w:r>
      <w:proofErr w:type="spellEnd"/>
      <w:r w:rsidRPr="00A915CA">
        <w:rPr>
          <w:sz w:val="20"/>
        </w:rPr>
        <w:t xml:space="preserve">/м;       б) </w:t>
      </w:r>
      <w:r w:rsidRPr="00A915CA">
        <w:rPr>
          <w:position w:val="-10"/>
          <w:sz w:val="20"/>
        </w:rPr>
        <w:object w:dxaOrig="1320" w:dyaOrig="320">
          <v:shape id="_x0000_i1034" type="#_x0000_t75" style="width:50.25pt;height:12pt" o:ole="">
            <v:imagedata r:id="rId26" o:title=""/>
          </v:shape>
          <o:OLEObject Type="Embed" ProgID="Equation.DSMT4" ShapeID="_x0000_i1034" DrawAspect="Content" ObjectID="_1458995357" r:id="rId27"/>
        </w:object>
      </w:r>
      <w:r w:rsidRPr="00A915CA">
        <w:rPr>
          <w:sz w:val="20"/>
        </w:rPr>
        <w:t xml:space="preserve">;       в) </w:t>
      </w:r>
      <w:r w:rsidRPr="00A915CA">
        <w:rPr>
          <w:position w:val="-10"/>
          <w:sz w:val="20"/>
        </w:rPr>
        <w:object w:dxaOrig="1240" w:dyaOrig="380">
          <v:shape id="_x0000_i1035" type="#_x0000_t75" style="width:50.25pt;height:15.75pt" o:ole="">
            <v:imagedata r:id="rId28" o:title=""/>
          </v:shape>
          <o:OLEObject Type="Embed" ProgID="Equation.DSMT4" ShapeID="_x0000_i1035" DrawAspect="Content" ObjectID="_1458995358" r:id="rId29"/>
        </w:object>
      </w:r>
      <w:r w:rsidRPr="00A915CA">
        <w:rPr>
          <w:sz w:val="20"/>
        </w:rPr>
        <w:t>;     г) кДж/м</w:t>
      </w:r>
      <w:proofErr w:type="gramStart"/>
      <w:r w:rsidRPr="00A915CA">
        <w:rPr>
          <w:sz w:val="20"/>
          <w:vertAlign w:val="superscript"/>
        </w:rPr>
        <w:t>2</w:t>
      </w:r>
      <w:proofErr w:type="gramEnd"/>
      <w:r w:rsidRPr="00A915CA">
        <w:rPr>
          <w:sz w:val="20"/>
        </w:rPr>
        <w:t>;     д) Вт/м</w:t>
      </w:r>
      <w:r w:rsidRPr="00A915CA">
        <w:rPr>
          <w:sz w:val="20"/>
          <w:vertAlign w:val="superscript"/>
        </w:rPr>
        <w:t>2</w:t>
      </w:r>
      <w:r w:rsidRPr="00A915CA">
        <w:rPr>
          <w:sz w:val="20"/>
        </w:rPr>
        <w:t>.</w:t>
      </w:r>
    </w:p>
    <w:p w:rsidR="001846E3" w:rsidRPr="00A915CA" w:rsidRDefault="001846E3" w:rsidP="001846E3">
      <w:pPr>
        <w:ind w:firstLine="360"/>
        <w:rPr>
          <w:sz w:val="20"/>
        </w:rPr>
      </w:pPr>
      <w:r w:rsidRPr="00A915CA">
        <w:rPr>
          <w:sz w:val="20"/>
        </w:rPr>
        <w:t>25. Передача теплоты между поверхностью твёрдого тела и жидкостью осуществляется за счёт:</w:t>
      </w:r>
    </w:p>
    <w:p w:rsidR="001846E3" w:rsidRPr="00A915CA" w:rsidRDefault="001846E3" w:rsidP="001846E3">
      <w:pPr>
        <w:ind w:firstLine="360"/>
        <w:rPr>
          <w:sz w:val="20"/>
        </w:rPr>
        <w:sectPr w:rsidR="001846E3" w:rsidRPr="00A915CA" w:rsidSect="000203DA">
          <w:type w:val="continuous"/>
          <w:pgSz w:w="8392" w:h="11907" w:code="11"/>
          <w:pgMar w:top="1276" w:right="1134" w:bottom="992" w:left="1021" w:header="709" w:footer="709" w:gutter="0"/>
          <w:cols w:space="708"/>
          <w:docGrid w:linePitch="360"/>
        </w:sectPr>
      </w:pPr>
    </w:p>
    <w:p w:rsidR="001846E3" w:rsidRPr="00A915CA" w:rsidRDefault="001846E3" w:rsidP="001846E3">
      <w:pPr>
        <w:ind w:firstLine="0"/>
        <w:rPr>
          <w:sz w:val="20"/>
        </w:rPr>
      </w:pPr>
      <w:r w:rsidRPr="00A915CA">
        <w:rPr>
          <w:sz w:val="20"/>
        </w:rPr>
        <w:lastRenderedPageBreak/>
        <w:t>а) сил тяжести;</w:t>
      </w:r>
    </w:p>
    <w:p w:rsidR="001846E3" w:rsidRPr="00A915CA" w:rsidRDefault="001846E3" w:rsidP="001846E3">
      <w:pPr>
        <w:ind w:firstLine="0"/>
        <w:rPr>
          <w:sz w:val="20"/>
        </w:rPr>
      </w:pPr>
      <w:r w:rsidRPr="00A915CA">
        <w:rPr>
          <w:sz w:val="20"/>
        </w:rPr>
        <w:t>б) теплопроводности;</w:t>
      </w:r>
    </w:p>
    <w:p w:rsidR="001846E3" w:rsidRPr="00A915CA" w:rsidRDefault="001846E3" w:rsidP="001846E3">
      <w:pPr>
        <w:ind w:firstLine="0"/>
        <w:rPr>
          <w:sz w:val="20"/>
        </w:rPr>
      </w:pPr>
      <w:r w:rsidRPr="00A915CA">
        <w:rPr>
          <w:sz w:val="20"/>
        </w:rPr>
        <w:t>в) конвекции;</w:t>
      </w:r>
    </w:p>
    <w:p w:rsidR="001846E3" w:rsidRPr="00A915CA" w:rsidRDefault="001846E3" w:rsidP="001846E3">
      <w:pPr>
        <w:ind w:firstLine="0"/>
        <w:rPr>
          <w:sz w:val="20"/>
        </w:rPr>
      </w:pPr>
      <w:r w:rsidRPr="00A915CA">
        <w:rPr>
          <w:sz w:val="20"/>
        </w:rPr>
        <w:t xml:space="preserve">г) теплопроводности и </w:t>
      </w:r>
      <w:r w:rsidRPr="00A915CA">
        <w:rPr>
          <w:sz w:val="20"/>
        </w:rPr>
        <w:lastRenderedPageBreak/>
        <w:t>конвекции;</w:t>
      </w:r>
    </w:p>
    <w:p w:rsidR="001846E3" w:rsidRPr="00A915CA" w:rsidRDefault="001846E3" w:rsidP="001846E3">
      <w:pPr>
        <w:ind w:firstLine="0"/>
        <w:rPr>
          <w:sz w:val="20"/>
        </w:rPr>
      </w:pPr>
      <w:r w:rsidRPr="00A915CA">
        <w:rPr>
          <w:sz w:val="20"/>
        </w:rPr>
        <w:t>д) электромагнитного взаимодействия;</w:t>
      </w:r>
    </w:p>
    <w:p w:rsidR="001846E3" w:rsidRPr="00A915CA" w:rsidRDefault="001846E3" w:rsidP="001846E3">
      <w:pPr>
        <w:ind w:firstLine="0"/>
        <w:rPr>
          <w:sz w:val="20"/>
        </w:rPr>
      </w:pPr>
      <w:r w:rsidRPr="00A915CA">
        <w:rPr>
          <w:sz w:val="20"/>
        </w:rPr>
        <w:t>е) силы давления.</w:t>
      </w:r>
    </w:p>
    <w:p w:rsidR="001846E3" w:rsidRPr="00A915CA" w:rsidRDefault="001846E3" w:rsidP="001846E3">
      <w:pPr>
        <w:ind w:firstLine="0"/>
        <w:rPr>
          <w:sz w:val="20"/>
        </w:rPr>
        <w:sectPr w:rsidR="001846E3" w:rsidRPr="00A915CA" w:rsidSect="000203DA">
          <w:type w:val="continuous"/>
          <w:pgSz w:w="8392" w:h="11907" w:code="11"/>
          <w:pgMar w:top="1276" w:right="1134" w:bottom="992" w:left="1021" w:header="709" w:footer="709" w:gutter="0"/>
          <w:cols w:num="2" w:space="708"/>
          <w:docGrid w:linePitch="360"/>
        </w:sectPr>
      </w:pPr>
    </w:p>
    <w:p w:rsidR="0090572D" w:rsidRPr="00A915CA" w:rsidRDefault="001846E3" w:rsidP="001846E3">
      <w:pPr>
        <w:ind w:firstLine="0"/>
        <w:rPr>
          <w:sz w:val="20"/>
        </w:rPr>
      </w:pPr>
      <w:r w:rsidRPr="00A915CA">
        <w:rPr>
          <w:sz w:val="20"/>
        </w:rPr>
        <w:lastRenderedPageBreak/>
        <w:t xml:space="preserve">     </w:t>
      </w:r>
    </w:p>
    <w:p w:rsidR="001846E3" w:rsidRPr="00A915CA" w:rsidRDefault="001846E3" w:rsidP="001846E3">
      <w:pPr>
        <w:ind w:firstLine="0"/>
        <w:rPr>
          <w:sz w:val="20"/>
        </w:rPr>
      </w:pPr>
      <w:r w:rsidRPr="00A915CA">
        <w:rPr>
          <w:sz w:val="20"/>
        </w:rPr>
        <w:t xml:space="preserve"> 26. Вынужденное движение жидкости развивается под  действием:</w:t>
      </w:r>
    </w:p>
    <w:p w:rsidR="001846E3" w:rsidRPr="00A915CA" w:rsidRDefault="001846E3" w:rsidP="001846E3">
      <w:pPr>
        <w:ind w:firstLine="360"/>
        <w:rPr>
          <w:sz w:val="20"/>
        </w:rPr>
        <w:sectPr w:rsidR="001846E3" w:rsidRPr="00A915CA" w:rsidSect="000203DA">
          <w:type w:val="continuous"/>
          <w:pgSz w:w="8392" w:h="11907" w:code="11"/>
          <w:pgMar w:top="1276" w:right="1134" w:bottom="992" w:left="1021" w:header="709" w:footer="709" w:gutter="0"/>
          <w:cols w:space="708"/>
          <w:docGrid w:linePitch="360"/>
        </w:sectPr>
      </w:pPr>
    </w:p>
    <w:p w:rsidR="001846E3" w:rsidRPr="00A915CA" w:rsidRDefault="001846E3" w:rsidP="001846E3">
      <w:pPr>
        <w:ind w:firstLine="0"/>
        <w:rPr>
          <w:sz w:val="20"/>
        </w:rPr>
      </w:pPr>
      <w:r w:rsidRPr="00A915CA">
        <w:rPr>
          <w:sz w:val="20"/>
        </w:rPr>
        <w:lastRenderedPageBreak/>
        <w:t>а) разности температур;</w:t>
      </w:r>
    </w:p>
    <w:p w:rsidR="001846E3" w:rsidRPr="00A915CA" w:rsidRDefault="001846E3" w:rsidP="001846E3">
      <w:pPr>
        <w:ind w:firstLine="0"/>
        <w:rPr>
          <w:sz w:val="20"/>
        </w:rPr>
      </w:pPr>
      <w:r w:rsidRPr="00A915CA">
        <w:rPr>
          <w:sz w:val="20"/>
        </w:rPr>
        <w:t xml:space="preserve">б) разности </w:t>
      </w:r>
      <w:proofErr w:type="spellStart"/>
      <w:r w:rsidRPr="00A915CA">
        <w:rPr>
          <w:sz w:val="20"/>
        </w:rPr>
        <w:t>электропотенциалов</w:t>
      </w:r>
      <w:proofErr w:type="spellEnd"/>
      <w:r w:rsidRPr="00A915CA">
        <w:rPr>
          <w:sz w:val="20"/>
        </w:rPr>
        <w:t>;</w:t>
      </w:r>
    </w:p>
    <w:p w:rsidR="001846E3" w:rsidRPr="00A915CA" w:rsidRDefault="001846E3" w:rsidP="001846E3">
      <w:pPr>
        <w:ind w:firstLine="0"/>
        <w:rPr>
          <w:sz w:val="20"/>
        </w:rPr>
      </w:pPr>
      <w:r w:rsidRPr="00A915CA">
        <w:rPr>
          <w:sz w:val="20"/>
        </w:rPr>
        <w:t>в) разности парциальных давлений;</w:t>
      </w:r>
    </w:p>
    <w:p w:rsidR="001846E3" w:rsidRPr="00A915CA" w:rsidRDefault="001846E3" w:rsidP="001846E3">
      <w:pPr>
        <w:ind w:firstLine="0"/>
        <w:rPr>
          <w:sz w:val="20"/>
        </w:rPr>
      </w:pPr>
      <w:r w:rsidRPr="00A915CA">
        <w:rPr>
          <w:sz w:val="20"/>
        </w:rPr>
        <w:lastRenderedPageBreak/>
        <w:t>г) разности концентраций;</w:t>
      </w:r>
    </w:p>
    <w:p w:rsidR="001846E3" w:rsidRPr="00A915CA" w:rsidRDefault="001846E3" w:rsidP="001846E3">
      <w:pPr>
        <w:ind w:firstLine="0"/>
        <w:rPr>
          <w:sz w:val="20"/>
        </w:rPr>
      </w:pPr>
      <w:r w:rsidRPr="00A915CA">
        <w:rPr>
          <w:sz w:val="20"/>
        </w:rPr>
        <w:t>д) напора насоса или вентилятора;</w:t>
      </w:r>
    </w:p>
    <w:p w:rsidR="001846E3" w:rsidRPr="00A915CA" w:rsidRDefault="001846E3" w:rsidP="001846E3">
      <w:pPr>
        <w:ind w:left="142" w:hanging="142"/>
        <w:rPr>
          <w:sz w:val="20"/>
        </w:rPr>
      </w:pPr>
      <w:r w:rsidRPr="00A915CA">
        <w:rPr>
          <w:sz w:val="20"/>
        </w:rPr>
        <w:t>е) теплового излучения.</w:t>
      </w:r>
    </w:p>
    <w:p w:rsidR="001846E3" w:rsidRPr="00A915CA" w:rsidRDefault="001846E3" w:rsidP="001846E3">
      <w:pPr>
        <w:ind w:firstLine="0"/>
        <w:rPr>
          <w:sz w:val="20"/>
        </w:rPr>
        <w:sectPr w:rsidR="001846E3" w:rsidRPr="00A915CA" w:rsidSect="000203DA">
          <w:type w:val="continuous"/>
          <w:pgSz w:w="8392" w:h="11907" w:code="11"/>
          <w:pgMar w:top="1276" w:right="1134" w:bottom="992" w:left="1021" w:header="709" w:footer="709" w:gutter="0"/>
          <w:cols w:num="2" w:space="227"/>
          <w:docGrid w:linePitch="360"/>
        </w:sectPr>
      </w:pPr>
    </w:p>
    <w:p w:rsidR="0090572D" w:rsidRPr="00A915CA" w:rsidRDefault="001846E3" w:rsidP="001846E3">
      <w:pPr>
        <w:ind w:firstLine="0"/>
        <w:rPr>
          <w:sz w:val="20"/>
        </w:rPr>
      </w:pPr>
      <w:r w:rsidRPr="00A915CA">
        <w:rPr>
          <w:sz w:val="20"/>
        </w:rPr>
        <w:lastRenderedPageBreak/>
        <w:t xml:space="preserve">     </w:t>
      </w:r>
    </w:p>
    <w:p w:rsidR="001846E3" w:rsidRPr="00A915CA" w:rsidRDefault="001846E3" w:rsidP="001846E3">
      <w:pPr>
        <w:ind w:firstLine="0"/>
        <w:rPr>
          <w:sz w:val="20"/>
        </w:rPr>
      </w:pPr>
      <w:r w:rsidRPr="00A915CA">
        <w:rPr>
          <w:sz w:val="20"/>
        </w:rPr>
        <w:t xml:space="preserve"> 27. Для определения теплового потока между жидкостью и стенкой по формуле Ньютона необходимо знать, кроме площади поверхности нагрева и температурного перепада, следующие величины:</w:t>
      </w:r>
    </w:p>
    <w:p w:rsidR="001846E3" w:rsidRPr="00A915CA" w:rsidRDefault="001846E3" w:rsidP="001846E3">
      <w:pPr>
        <w:ind w:firstLine="360"/>
        <w:rPr>
          <w:sz w:val="20"/>
        </w:rPr>
      </w:pPr>
      <w:r w:rsidRPr="00A915CA">
        <w:rPr>
          <w:sz w:val="20"/>
        </w:rPr>
        <w:t>а) коэффициент теплопроводности;</w:t>
      </w:r>
    </w:p>
    <w:p w:rsidR="001846E3" w:rsidRPr="00A915CA" w:rsidRDefault="001846E3" w:rsidP="001846E3">
      <w:pPr>
        <w:ind w:firstLine="360"/>
        <w:rPr>
          <w:sz w:val="20"/>
        </w:rPr>
      </w:pPr>
      <w:r w:rsidRPr="00A915CA">
        <w:rPr>
          <w:sz w:val="20"/>
        </w:rPr>
        <w:t>б) коэффициент теплоотдачи;</w:t>
      </w:r>
    </w:p>
    <w:p w:rsidR="001846E3" w:rsidRPr="00A915CA" w:rsidRDefault="001846E3" w:rsidP="001846E3">
      <w:pPr>
        <w:ind w:firstLine="360"/>
        <w:rPr>
          <w:sz w:val="20"/>
        </w:rPr>
      </w:pPr>
      <w:r w:rsidRPr="00A915CA">
        <w:rPr>
          <w:sz w:val="20"/>
        </w:rPr>
        <w:t xml:space="preserve">в) коэффициент </w:t>
      </w:r>
      <w:proofErr w:type="spellStart"/>
      <w:r w:rsidRPr="00A915CA">
        <w:rPr>
          <w:sz w:val="20"/>
        </w:rPr>
        <w:t>температуропроводности</w:t>
      </w:r>
      <w:proofErr w:type="spellEnd"/>
      <w:r w:rsidRPr="00A915CA">
        <w:rPr>
          <w:sz w:val="20"/>
        </w:rPr>
        <w:t>;</w:t>
      </w:r>
    </w:p>
    <w:p w:rsidR="001846E3" w:rsidRPr="00A915CA" w:rsidRDefault="001846E3" w:rsidP="001846E3">
      <w:pPr>
        <w:ind w:firstLine="360"/>
        <w:rPr>
          <w:sz w:val="20"/>
        </w:rPr>
      </w:pPr>
      <w:r w:rsidRPr="00A915CA">
        <w:rPr>
          <w:sz w:val="20"/>
        </w:rPr>
        <w:t>г) коэффициент динамической вязкости;</w:t>
      </w:r>
    </w:p>
    <w:p w:rsidR="001846E3" w:rsidRPr="00A915CA" w:rsidRDefault="001846E3" w:rsidP="001846E3">
      <w:pPr>
        <w:ind w:firstLine="360"/>
        <w:rPr>
          <w:sz w:val="20"/>
        </w:rPr>
      </w:pPr>
      <w:r w:rsidRPr="00A915CA">
        <w:rPr>
          <w:sz w:val="20"/>
        </w:rPr>
        <w:t>д) коэффициент излучения.</w:t>
      </w:r>
    </w:p>
    <w:p w:rsidR="001846E3" w:rsidRPr="00A915CA" w:rsidRDefault="001846E3" w:rsidP="001846E3">
      <w:pPr>
        <w:ind w:firstLine="360"/>
        <w:rPr>
          <w:sz w:val="20"/>
        </w:rPr>
      </w:pPr>
    </w:p>
    <w:p w:rsidR="001846E3" w:rsidRPr="00A915CA" w:rsidRDefault="001846E3" w:rsidP="001846E3">
      <w:pPr>
        <w:ind w:firstLine="360"/>
        <w:rPr>
          <w:sz w:val="20"/>
        </w:rPr>
      </w:pPr>
    </w:p>
    <w:p w:rsidR="001846E3" w:rsidRPr="00A915CA" w:rsidRDefault="001846E3" w:rsidP="001846E3">
      <w:pPr>
        <w:ind w:firstLine="0"/>
        <w:rPr>
          <w:sz w:val="20"/>
        </w:rPr>
      </w:pPr>
      <w:r w:rsidRPr="00A915CA">
        <w:rPr>
          <w:sz w:val="20"/>
        </w:rPr>
        <w:t xml:space="preserve">     28. Какое из чисел подобия является определяемым при расчёте </w:t>
      </w:r>
      <w:r w:rsidRPr="00A915CA">
        <w:rPr>
          <w:sz w:val="20"/>
        </w:rPr>
        <w:lastRenderedPageBreak/>
        <w:t>процессов конвективного теплообмена:</w:t>
      </w:r>
    </w:p>
    <w:p w:rsidR="001846E3" w:rsidRPr="00A915CA" w:rsidRDefault="001846E3" w:rsidP="001846E3">
      <w:pPr>
        <w:ind w:firstLine="360"/>
        <w:rPr>
          <w:sz w:val="20"/>
        </w:rPr>
      </w:pPr>
      <w:r w:rsidRPr="00A915CA">
        <w:rPr>
          <w:sz w:val="20"/>
        </w:rPr>
        <w:t xml:space="preserve">а) </w:t>
      </w:r>
      <w:proofErr w:type="spellStart"/>
      <w:r w:rsidRPr="00A915CA">
        <w:rPr>
          <w:sz w:val="20"/>
        </w:rPr>
        <w:t>Рейнольдса</w:t>
      </w:r>
      <w:proofErr w:type="spellEnd"/>
      <w:r w:rsidRPr="00A915CA">
        <w:rPr>
          <w:sz w:val="20"/>
        </w:rPr>
        <w:t xml:space="preserve">; б) Нуссельта; в) </w:t>
      </w:r>
      <w:proofErr w:type="spellStart"/>
      <w:r w:rsidRPr="00A915CA">
        <w:rPr>
          <w:sz w:val="20"/>
        </w:rPr>
        <w:t>Грасгофа</w:t>
      </w:r>
      <w:proofErr w:type="spellEnd"/>
      <w:r w:rsidRPr="00A915CA">
        <w:rPr>
          <w:sz w:val="20"/>
        </w:rPr>
        <w:t>; г) Прандтля; д) Фурье.</w:t>
      </w:r>
    </w:p>
    <w:p w:rsidR="001846E3" w:rsidRPr="00A915CA" w:rsidRDefault="001846E3" w:rsidP="001846E3">
      <w:pPr>
        <w:ind w:firstLine="0"/>
        <w:jc w:val="both"/>
        <w:rPr>
          <w:sz w:val="20"/>
        </w:rPr>
      </w:pPr>
      <w:r w:rsidRPr="00A915CA">
        <w:rPr>
          <w:sz w:val="20"/>
        </w:rPr>
        <w:t xml:space="preserve">     29. Процессом теплопередачи называется: </w:t>
      </w:r>
    </w:p>
    <w:p w:rsidR="001846E3" w:rsidRPr="00A915CA" w:rsidRDefault="001846E3" w:rsidP="001846E3">
      <w:pPr>
        <w:ind w:firstLine="378"/>
        <w:jc w:val="both"/>
        <w:rPr>
          <w:sz w:val="20"/>
        </w:rPr>
      </w:pPr>
      <w:r w:rsidRPr="00A915CA">
        <w:rPr>
          <w:sz w:val="20"/>
        </w:rPr>
        <w:t>а) передача тепла внутри тела;</w:t>
      </w:r>
    </w:p>
    <w:p w:rsidR="001846E3" w:rsidRPr="00A915CA" w:rsidRDefault="001846E3" w:rsidP="001846E3">
      <w:pPr>
        <w:ind w:firstLine="378"/>
        <w:jc w:val="both"/>
        <w:rPr>
          <w:sz w:val="20"/>
        </w:rPr>
      </w:pPr>
      <w:r w:rsidRPr="00A915CA">
        <w:rPr>
          <w:sz w:val="20"/>
        </w:rPr>
        <w:t>б) передача тепла за счёт теплового излучения;</w:t>
      </w:r>
    </w:p>
    <w:p w:rsidR="001846E3" w:rsidRPr="00A915CA" w:rsidRDefault="001846E3" w:rsidP="001846E3">
      <w:pPr>
        <w:ind w:firstLine="378"/>
        <w:jc w:val="both"/>
        <w:rPr>
          <w:sz w:val="20"/>
        </w:rPr>
      </w:pPr>
      <w:r w:rsidRPr="00A915CA">
        <w:rPr>
          <w:sz w:val="20"/>
        </w:rPr>
        <w:t>в) передача тепловой энергии от горячей среды к холодной через твёрдую стенку;</w:t>
      </w:r>
    </w:p>
    <w:p w:rsidR="001846E3" w:rsidRPr="00A915CA" w:rsidRDefault="001846E3" w:rsidP="001846E3">
      <w:pPr>
        <w:ind w:firstLine="378"/>
        <w:jc w:val="both"/>
        <w:rPr>
          <w:sz w:val="20"/>
        </w:rPr>
      </w:pPr>
      <w:r w:rsidRPr="00A915CA">
        <w:rPr>
          <w:sz w:val="20"/>
        </w:rPr>
        <w:t>г) конвективный перенос тепла от горячего теплоносителя к твердой стенке.</w:t>
      </w:r>
    </w:p>
    <w:p w:rsidR="001846E3" w:rsidRPr="00A915CA" w:rsidRDefault="001846E3" w:rsidP="001846E3">
      <w:pPr>
        <w:ind w:firstLine="0"/>
        <w:jc w:val="both"/>
        <w:rPr>
          <w:sz w:val="20"/>
        </w:rPr>
      </w:pPr>
      <w:r w:rsidRPr="00A915CA">
        <w:rPr>
          <w:sz w:val="20"/>
        </w:rPr>
        <w:t xml:space="preserve">      30. Размерность линейного коэффициента теплопередачи </w:t>
      </w:r>
      <w:r w:rsidRPr="00A915CA">
        <w:rPr>
          <w:sz w:val="20"/>
          <w:lang w:val="en-US"/>
        </w:rPr>
        <w:t>K</w:t>
      </w:r>
      <w:r w:rsidRPr="00A915CA">
        <w:rPr>
          <w:i/>
          <w:sz w:val="20"/>
          <w:vertAlign w:val="subscript"/>
          <w:lang w:val="en-US"/>
        </w:rPr>
        <w:t>l</w:t>
      </w:r>
      <w:r w:rsidRPr="00A915CA">
        <w:rPr>
          <w:sz w:val="20"/>
        </w:rPr>
        <w:t xml:space="preserve"> цилиндрической стенки равна:</w:t>
      </w:r>
    </w:p>
    <w:p w:rsidR="001846E3" w:rsidRPr="00A915CA" w:rsidRDefault="001846E3" w:rsidP="001846E3">
      <w:pPr>
        <w:ind w:firstLine="540"/>
        <w:jc w:val="both"/>
        <w:rPr>
          <w:sz w:val="20"/>
        </w:rPr>
      </w:pPr>
      <w:r w:rsidRPr="00A915CA">
        <w:rPr>
          <w:sz w:val="20"/>
        </w:rPr>
        <w:t xml:space="preserve">а) </w:t>
      </w:r>
      <w:r w:rsidRPr="00A915CA">
        <w:rPr>
          <w:position w:val="-22"/>
          <w:sz w:val="20"/>
        </w:rPr>
        <w:object w:dxaOrig="460" w:dyaOrig="540">
          <v:shape id="_x0000_i1036" type="#_x0000_t75" style="width:23.25pt;height:27pt" o:ole="">
            <v:imagedata r:id="rId30" o:title=""/>
          </v:shape>
          <o:OLEObject Type="Embed" ProgID="Equation.DSMT4" ShapeID="_x0000_i1036" DrawAspect="Content" ObjectID="_1458995359" r:id="rId31"/>
        </w:object>
      </w:r>
      <w:r w:rsidRPr="00A915CA">
        <w:rPr>
          <w:sz w:val="20"/>
        </w:rPr>
        <w:t xml:space="preserve">    б)</w:t>
      </w:r>
      <w:r w:rsidRPr="00A915CA">
        <w:rPr>
          <w:position w:val="-20"/>
          <w:sz w:val="20"/>
        </w:rPr>
        <w:object w:dxaOrig="620" w:dyaOrig="520">
          <v:shape id="_x0000_i1037" type="#_x0000_t75" style="width:30.75pt;height:26.25pt" o:ole="">
            <v:imagedata r:id="rId32" o:title=""/>
          </v:shape>
          <o:OLEObject Type="Embed" ProgID="Equation.DSMT4" ShapeID="_x0000_i1037" DrawAspect="Content" ObjectID="_1458995360" r:id="rId33"/>
        </w:object>
      </w:r>
      <w:r w:rsidRPr="00A915CA">
        <w:rPr>
          <w:sz w:val="20"/>
        </w:rPr>
        <w:t xml:space="preserve">    в) </w:t>
      </w:r>
      <w:r w:rsidRPr="00A915CA">
        <w:rPr>
          <w:position w:val="-20"/>
          <w:sz w:val="20"/>
        </w:rPr>
        <w:object w:dxaOrig="700" w:dyaOrig="580">
          <v:shape id="_x0000_i1038" type="#_x0000_t75" style="width:35.25pt;height:29.25pt" o:ole="">
            <v:imagedata r:id="rId34" o:title=""/>
          </v:shape>
          <o:OLEObject Type="Embed" ProgID="Equation.DSMT4" ShapeID="_x0000_i1038" DrawAspect="Content" ObjectID="_1458995361" r:id="rId35"/>
        </w:object>
      </w:r>
      <w:r w:rsidRPr="00A915CA">
        <w:rPr>
          <w:sz w:val="20"/>
        </w:rPr>
        <w:t xml:space="preserve">    г) </w:t>
      </w:r>
      <w:r w:rsidRPr="00A915CA">
        <w:rPr>
          <w:position w:val="-10"/>
          <w:sz w:val="20"/>
        </w:rPr>
        <w:object w:dxaOrig="1040" w:dyaOrig="279">
          <v:shape id="_x0000_i1039" type="#_x0000_t75" style="width:51.75pt;height:14.25pt" o:ole="">
            <v:imagedata r:id="rId36" o:title=""/>
          </v:shape>
          <o:OLEObject Type="Embed" ProgID="Equation.DSMT4" ShapeID="_x0000_i1039" DrawAspect="Content" ObjectID="_1458995362" r:id="rId37"/>
        </w:object>
      </w:r>
      <w:r w:rsidRPr="00A915CA">
        <w:rPr>
          <w:sz w:val="20"/>
        </w:rPr>
        <w:t xml:space="preserve">    д) </w:t>
      </w:r>
      <w:r w:rsidRPr="00A915CA">
        <w:rPr>
          <w:position w:val="-10"/>
          <w:sz w:val="20"/>
        </w:rPr>
        <w:object w:dxaOrig="1060" w:dyaOrig="279">
          <v:shape id="_x0000_i1040" type="#_x0000_t75" style="width:53.25pt;height:14.25pt" o:ole="">
            <v:imagedata r:id="rId38" o:title=""/>
          </v:shape>
          <o:OLEObject Type="Embed" ProgID="Equation.DSMT4" ShapeID="_x0000_i1040" DrawAspect="Content" ObjectID="_1458995363" r:id="rId39"/>
        </w:object>
      </w:r>
    </w:p>
    <w:p w:rsidR="001846E3" w:rsidRPr="00A915CA" w:rsidRDefault="001846E3" w:rsidP="001846E3">
      <w:pPr>
        <w:ind w:firstLine="0"/>
        <w:jc w:val="both"/>
        <w:rPr>
          <w:sz w:val="20"/>
        </w:rPr>
      </w:pPr>
      <w:r w:rsidRPr="00A915CA">
        <w:rPr>
          <w:sz w:val="20"/>
        </w:rPr>
        <w:t xml:space="preserve">     31. Абсолютно чёрное тело:</w:t>
      </w:r>
    </w:p>
    <w:p w:rsidR="001846E3" w:rsidRPr="00A915CA" w:rsidRDefault="001846E3" w:rsidP="001846E3">
      <w:pPr>
        <w:ind w:firstLine="426"/>
        <w:jc w:val="both"/>
        <w:rPr>
          <w:sz w:val="20"/>
        </w:rPr>
      </w:pPr>
      <w:r w:rsidRPr="00A915CA">
        <w:rPr>
          <w:sz w:val="20"/>
        </w:rPr>
        <w:t>а) полностью отражает тепловые лучи;</w:t>
      </w:r>
    </w:p>
    <w:p w:rsidR="001846E3" w:rsidRPr="00A915CA" w:rsidRDefault="001846E3" w:rsidP="001846E3">
      <w:pPr>
        <w:ind w:firstLine="426"/>
        <w:jc w:val="both"/>
        <w:rPr>
          <w:sz w:val="20"/>
        </w:rPr>
      </w:pPr>
      <w:r w:rsidRPr="00A915CA">
        <w:rPr>
          <w:sz w:val="20"/>
        </w:rPr>
        <w:t>б) полностью пропускает тепловые лучи;</w:t>
      </w:r>
    </w:p>
    <w:p w:rsidR="001846E3" w:rsidRPr="00A915CA" w:rsidRDefault="001846E3" w:rsidP="001846E3">
      <w:pPr>
        <w:ind w:firstLine="426"/>
        <w:jc w:val="both"/>
        <w:rPr>
          <w:sz w:val="20"/>
        </w:rPr>
      </w:pPr>
      <w:r w:rsidRPr="00A915CA">
        <w:rPr>
          <w:sz w:val="20"/>
        </w:rPr>
        <w:t>в) полностью поглощает тепловое излучение.</w:t>
      </w:r>
    </w:p>
    <w:p w:rsidR="001846E3" w:rsidRPr="00A915CA" w:rsidRDefault="001846E3" w:rsidP="001846E3">
      <w:pPr>
        <w:ind w:firstLine="360"/>
        <w:jc w:val="both"/>
        <w:rPr>
          <w:sz w:val="20"/>
        </w:rPr>
      </w:pPr>
      <w:r w:rsidRPr="00A915CA">
        <w:rPr>
          <w:sz w:val="20"/>
        </w:rPr>
        <w:t xml:space="preserve">32. Сумма поглощательной, отражательной и </w:t>
      </w:r>
      <w:proofErr w:type="spellStart"/>
      <w:r w:rsidRPr="00A915CA">
        <w:rPr>
          <w:sz w:val="20"/>
        </w:rPr>
        <w:t>пропускательной</w:t>
      </w:r>
      <w:proofErr w:type="spellEnd"/>
      <w:r w:rsidRPr="00A915CA">
        <w:rPr>
          <w:sz w:val="20"/>
        </w:rPr>
        <w:t xml:space="preserve"> способностей любого тела равна: </w:t>
      </w:r>
    </w:p>
    <w:p w:rsidR="001846E3" w:rsidRPr="00A915CA" w:rsidRDefault="001846E3" w:rsidP="001846E3">
      <w:pPr>
        <w:ind w:firstLine="851"/>
        <w:jc w:val="both"/>
        <w:rPr>
          <w:sz w:val="20"/>
        </w:rPr>
      </w:pPr>
      <w:r w:rsidRPr="00A915CA">
        <w:rPr>
          <w:sz w:val="20"/>
        </w:rPr>
        <w:t>а) 2,0;          б) 3,5;         в) 4,0;             г) 1,0;           д) 1,5.</w:t>
      </w:r>
    </w:p>
    <w:p w:rsidR="001846E3" w:rsidRPr="00A915CA" w:rsidRDefault="001846E3" w:rsidP="001846E3">
      <w:pPr>
        <w:ind w:firstLine="0"/>
        <w:jc w:val="both"/>
        <w:rPr>
          <w:sz w:val="20"/>
        </w:rPr>
      </w:pPr>
      <w:r w:rsidRPr="00A915CA">
        <w:rPr>
          <w:sz w:val="20"/>
        </w:rPr>
        <w:t xml:space="preserve">       33. Теплообменными аппаратами называются устройства, в которых происходит:</w:t>
      </w:r>
    </w:p>
    <w:p w:rsidR="001846E3" w:rsidRPr="00A915CA" w:rsidRDefault="001846E3" w:rsidP="001846E3">
      <w:pPr>
        <w:ind w:firstLine="540"/>
        <w:jc w:val="both"/>
        <w:rPr>
          <w:sz w:val="20"/>
        </w:rPr>
        <w:sectPr w:rsidR="001846E3" w:rsidRPr="00A915CA" w:rsidSect="000203DA">
          <w:type w:val="continuous"/>
          <w:pgSz w:w="8392" w:h="11907" w:code="11"/>
          <w:pgMar w:top="1276" w:right="1134" w:bottom="992" w:left="1021" w:header="709" w:footer="709" w:gutter="0"/>
          <w:cols w:space="708"/>
          <w:docGrid w:linePitch="360"/>
        </w:sectPr>
      </w:pPr>
    </w:p>
    <w:p w:rsidR="001846E3" w:rsidRPr="00A915CA" w:rsidRDefault="001846E3" w:rsidP="001846E3">
      <w:pPr>
        <w:ind w:firstLine="0"/>
        <w:jc w:val="both"/>
        <w:rPr>
          <w:sz w:val="20"/>
        </w:rPr>
      </w:pPr>
      <w:r w:rsidRPr="00A915CA">
        <w:rPr>
          <w:sz w:val="20"/>
        </w:rPr>
        <w:lastRenderedPageBreak/>
        <w:t>а) процесс диффузии;</w:t>
      </w:r>
    </w:p>
    <w:p w:rsidR="001846E3" w:rsidRPr="00A915CA" w:rsidRDefault="001846E3" w:rsidP="001846E3">
      <w:pPr>
        <w:ind w:firstLine="0"/>
        <w:jc w:val="both"/>
        <w:rPr>
          <w:sz w:val="20"/>
        </w:rPr>
      </w:pPr>
      <w:r w:rsidRPr="00A915CA">
        <w:rPr>
          <w:sz w:val="20"/>
        </w:rPr>
        <w:t>б) процесс адсорбции;</w:t>
      </w:r>
    </w:p>
    <w:p w:rsidR="001846E3" w:rsidRPr="00A915CA" w:rsidRDefault="001846E3" w:rsidP="001846E3">
      <w:pPr>
        <w:ind w:firstLine="0"/>
        <w:jc w:val="both"/>
        <w:rPr>
          <w:sz w:val="20"/>
        </w:rPr>
      </w:pPr>
      <w:r w:rsidRPr="00A915CA">
        <w:rPr>
          <w:sz w:val="20"/>
        </w:rPr>
        <w:t>в) процесс теплопередачи;</w:t>
      </w:r>
    </w:p>
    <w:p w:rsidR="001846E3" w:rsidRPr="00A915CA" w:rsidRDefault="001846E3" w:rsidP="001846E3">
      <w:pPr>
        <w:ind w:firstLine="0"/>
        <w:jc w:val="both"/>
        <w:rPr>
          <w:sz w:val="20"/>
        </w:rPr>
      </w:pPr>
      <w:r w:rsidRPr="00A915CA">
        <w:rPr>
          <w:sz w:val="20"/>
        </w:rPr>
        <w:t>г) процесс электропередачи.</w:t>
      </w:r>
    </w:p>
    <w:p w:rsidR="001846E3" w:rsidRPr="00A915CA" w:rsidRDefault="001846E3" w:rsidP="001846E3">
      <w:pPr>
        <w:ind w:firstLine="0"/>
        <w:jc w:val="both"/>
        <w:rPr>
          <w:sz w:val="20"/>
        </w:rPr>
      </w:pPr>
    </w:p>
    <w:p w:rsidR="0090572D" w:rsidRPr="00A915CA" w:rsidRDefault="0090572D" w:rsidP="001846E3">
      <w:pPr>
        <w:ind w:firstLine="0"/>
        <w:jc w:val="both"/>
        <w:rPr>
          <w:sz w:val="20"/>
        </w:rPr>
        <w:sectPr w:rsidR="0090572D" w:rsidRPr="00A915CA" w:rsidSect="000203DA">
          <w:type w:val="continuous"/>
          <w:pgSz w:w="8392" w:h="11907" w:code="11"/>
          <w:pgMar w:top="1276" w:right="1134" w:bottom="992" w:left="1021" w:header="709" w:footer="709" w:gutter="0"/>
          <w:cols w:num="2" w:space="708"/>
          <w:docGrid w:linePitch="360"/>
        </w:sectPr>
      </w:pPr>
    </w:p>
    <w:p w:rsidR="001846E3" w:rsidRPr="00A915CA" w:rsidRDefault="001846E3" w:rsidP="001846E3">
      <w:pPr>
        <w:ind w:firstLine="0"/>
        <w:jc w:val="both"/>
        <w:rPr>
          <w:sz w:val="20"/>
        </w:rPr>
      </w:pPr>
      <w:r w:rsidRPr="00A915CA">
        <w:rPr>
          <w:sz w:val="20"/>
        </w:rPr>
        <w:lastRenderedPageBreak/>
        <w:t xml:space="preserve">        34. Рекуперативные теплообменные аппараты – это аппараты, в которых:</w:t>
      </w:r>
    </w:p>
    <w:p w:rsidR="001846E3" w:rsidRPr="00A915CA" w:rsidRDefault="001846E3" w:rsidP="001846E3">
      <w:pPr>
        <w:ind w:firstLine="540"/>
        <w:jc w:val="both"/>
        <w:rPr>
          <w:sz w:val="20"/>
        </w:rPr>
      </w:pPr>
      <w:r w:rsidRPr="00A915CA">
        <w:rPr>
          <w:sz w:val="20"/>
        </w:rPr>
        <w:t xml:space="preserve">а) одна и то же поверхность нагрева </w:t>
      </w:r>
      <w:proofErr w:type="gramStart"/>
      <w:r w:rsidRPr="00A915CA">
        <w:rPr>
          <w:sz w:val="20"/>
        </w:rPr>
        <w:t>омывается</w:t>
      </w:r>
      <w:proofErr w:type="gramEnd"/>
      <w:r w:rsidRPr="00A915CA">
        <w:rPr>
          <w:sz w:val="20"/>
        </w:rPr>
        <w:t xml:space="preserve"> то горячим, то холодным теплоносителем;</w:t>
      </w:r>
    </w:p>
    <w:p w:rsidR="001846E3" w:rsidRPr="00A915CA" w:rsidRDefault="001846E3" w:rsidP="001846E3">
      <w:pPr>
        <w:ind w:firstLine="540"/>
        <w:jc w:val="both"/>
        <w:rPr>
          <w:sz w:val="20"/>
        </w:rPr>
      </w:pPr>
      <w:r w:rsidRPr="00A915CA">
        <w:rPr>
          <w:sz w:val="20"/>
        </w:rPr>
        <w:t>б) тепло от горячего теплоносителя  к холодному передается через разделяющую стенку;</w:t>
      </w:r>
    </w:p>
    <w:p w:rsidR="001846E3" w:rsidRPr="00A915CA" w:rsidRDefault="001846E3" w:rsidP="001846E3">
      <w:pPr>
        <w:ind w:firstLine="540"/>
        <w:jc w:val="both"/>
        <w:rPr>
          <w:sz w:val="20"/>
        </w:rPr>
      </w:pPr>
      <w:r w:rsidRPr="00A915CA">
        <w:rPr>
          <w:sz w:val="20"/>
        </w:rPr>
        <w:t>в) процесс теплопередачи происходит путём смешивания горячего и холодного теплоносителя.</w:t>
      </w:r>
    </w:p>
    <w:p w:rsidR="0090572D" w:rsidRPr="00A915CA" w:rsidRDefault="001846E3" w:rsidP="001846E3">
      <w:pPr>
        <w:ind w:firstLine="0"/>
        <w:jc w:val="both"/>
        <w:rPr>
          <w:sz w:val="20"/>
        </w:rPr>
      </w:pPr>
      <w:r w:rsidRPr="00A915CA">
        <w:rPr>
          <w:sz w:val="20"/>
        </w:rPr>
        <w:t xml:space="preserve">      </w:t>
      </w:r>
    </w:p>
    <w:p w:rsidR="001846E3" w:rsidRPr="00A915CA" w:rsidRDefault="001846E3" w:rsidP="001846E3">
      <w:pPr>
        <w:ind w:firstLine="0"/>
        <w:jc w:val="both"/>
        <w:rPr>
          <w:sz w:val="20"/>
        </w:rPr>
      </w:pPr>
      <w:r w:rsidRPr="00A915CA">
        <w:rPr>
          <w:sz w:val="20"/>
        </w:rPr>
        <w:t xml:space="preserve">  35. В основе теплового расчёта теплообменных аппаратов лежит:</w:t>
      </w:r>
    </w:p>
    <w:p w:rsidR="001846E3" w:rsidRPr="00A915CA" w:rsidRDefault="001846E3" w:rsidP="001846E3">
      <w:pPr>
        <w:ind w:firstLine="540"/>
        <w:jc w:val="both"/>
        <w:rPr>
          <w:sz w:val="20"/>
        </w:rPr>
      </w:pPr>
      <w:r w:rsidRPr="00A915CA">
        <w:rPr>
          <w:sz w:val="20"/>
        </w:rPr>
        <w:t>а) уравнение теплопроводности;</w:t>
      </w:r>
    </w:p>
    <w:p w:rsidR="001846E3" w:rsidRPr="00A915CA" w:rsidRDefault="001846E3" w:rsidP="001846E3">
      <w:pPr>
        <w:ind w:firstLine="540"/>
        <w:jc w:val="both"/>
        <w:rPr>
          <w:sz w:val="20"/>
        </w:rPr>
      </w:pPr>
      <w:r w:rsidRPr="00A915CA">
        <w:rPr>
          <w:sz w:val="20"/>
        </w:rPr>
        <w:t>б) уравнение Навье – Стокса;</w:t>
      </w:r>
    </w:p>
    <w:p w:rsidR="001846E3" w:rsidRPr="00A915CA" w:rsidRDefault="001846E3" w:rsidP="001846E3">
      <w:pPr>
        <w:ind w:firstLine="540"/>
        <w:jc w:val="both"/>
        <w:rPr>
          <w:sz w:val="20"/>
        </w:rPr>
      </w:pPr>
      <w:r w:rsidRPr="00A915CA">
        <w:rPr>
          <w:sz w:val="20"/>
        </w:rPr>
        <w:t>в) уравнения теплового баланса и теплопередачи;</w:t>
      </w:r>
    </w:p>
    <w:p w:rsidR="001846E3" w:rsidRPr="00A915CA" w:rsidRDefault="001846E3" w:rsidP="001846E3">
      <w:pPr>
        <w:ind w:firstLine="540"/>
        <w:jc w:val="both"/>
        <w:rPr>
          <w:sz w:val="20"/>
        </w:rPr>
      </w:pPr>
      <w:r w:rsidRPr="00A915CA">
        <w:rPr>
          <w:sz w:val="20"/>
        </w:rPr>
        <w:t xml:space="preserve">г) уравнение </w:t>
      </w:r>
      <w:proofErr w:type="spellStart"/>
      <w:r w:rsidRPr="00A915CA">
        <w:rPr>
          <w:sz w:val="20"/>
        </w:rPr>
        <w:t>конвективно</w:t>
      </w:r>
      <w:proofErr w:type="spellEnd"/>
      <w:r w:rsidRPr="00A915CA">
        <w:rPr>
          <w:sz w:val="20"/>
        </w:rPr>
        <w:t xml:space="preserve"> – лучистого теплообмена.</w:t>
      </w:r>
    </w:p>
    <w:p w:rsidR="001846E3" w:rsidRPr="00A915CA" w:rsidRDefault="001846E3" w:rsidP="001846E3">
      <w:pPr>
        <w:ind w:firstLine="540"/>
        <w:jc w:val="both"/>
      </w:pPr>
    </w:p>
    <w:p w:rsidR="001846E3" w:rsidRPr="00A915CA" w:rsidRDefault="001846E3" w:rsidP="001846E3">
      <w:pPr>
        <w:spacing w:line="240" w:lineRule="auto"/>
        <w:ind w:firstLine="312"/>
        <w:jc w:val="center"/>
        <w:rPr>
          <w:bCs/>
          <w:sz w:val="20"/>
        </w:rPr>
      </w:pPr>
    </w:p>
    <w:p w:rsidR="001846E3" w:rsidRPr="00A915CA" w:rsidRDefault="001846E3" w:rsidP="001846E3">
      <w:pPr>
        <w:spacing w:line="240" w:lineRule="auto"/>
        <w:ind w:firstLine="312"/>
        <w:jc w:val="center"/>
        <w:rPr>
          <w:bCs/>
          <w:sz w:val="20"/>
        </w:rPr>
      </w:pPr>
    </w:p>
    <w:p w:rsidR="00EC2BB5" w:rsidRPr="00A915CA" w:rsidRDefault="00EC2BB5">
      <w:bookmarkStart w:id="0" w:name="_GoBack"/>
      <w:bookmarkEnd w:id="0"/>
    </w:p>
    <w:sectPr w:rsidR="00EC2BB5" w:rsidRPr="00A9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6F9" w:rsidRDefault="005D76F9">
      <w:pPr>
        <w:spacing w:line="240" w:lineRule="auto"/>
      </w:pPr>
      <w:r>
        <w:separator/>
      </w:r>
    </w:p>
  </w:endnote>
  <w:endnote w:type="continuationSeparator" w:id="0">
    <w:p w:rsidR="005D76F9" w:rsidRDefault="005D76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6F9" w:rsidRDefault="005D76F9">
      <w:pPr>
        <w:spacing w:line="240" w:lineRule="auto"/>
      </w:pPr>
      <w:r>
        <w:separator/>
      </w:r>
    </w:p>
  </w:footnote>
  <w:footnote w:type="continuationSeparator" w:id="0">
    <w:p w:rsidR="005D76F9" w:rsidRDefault="005D76F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1F5" w:rsidRDefault="005D76F9" w:rsidP="00C11A8F">
    <w:pPr>
      <w:pStyle w:val="a3"/>
      <w:jc w:val="center"/>
    </w:pPr>
  </w:p>
  <w:p w:rsidR="00C611F5" w:rsidRDefault="005D76F9" w:rsidP="00C11A8F">
    <w:pPr>
      <w:pStyle w:val="a3"/>
      <w:jc w:val="center"/>
    </w:pPr>
  </w:p>
  <w:p w:rsidR="00C611F5" w:rsidRPr="00DC42E7" w:rsidRDefault="001846E3" w:rsidP="00C11A8F">
    <w:pPr>
      <w:pStyle w:val="a3"/>
      <w:jc w:val="center"/>
      <w:rPr>
        <w:sz w:val="16"/>
        <w:szCs w:val="16"/>
      </w:rPr>
    </w:pPr>
    <w:r w:rsidRPr="00DC42E7">
      <w:rPr>
        <w:sz w:val="16"/>
        <w:szCs w:val="16"/>
      </w:rPr>
      <w:fldChar w:fldCharType="begin"/>
    </w:r>
    <w:r w:rsidRPr="00DC42E7">
      <w:rPr>
        <w:sz w:val="16"/>
        <w:szCs w:val="16"/>
      </w:rPr>
      <w:instrText xml:space="preserve"> PAGE   \* MERGEFORMAT </w:instrText>
    </w:r>
    <w:r w:rsidRPr="00DC42E7">
      <w:rPr>
        <w:sz w:val="16"/>
        <w:szCs w:val="16"/>
      </w:rPr>
      <w:fldChar w:fldCharType="separate"/>
    </w:r>
    <w:r w:rsidR="00A915CA">
      <w:rPr>
        <w:noProof/>
        <w:sz w:val="16"/>
        <w:szCs w:val="16"/>
      </w:rPr>
      <w:t>5</w:t>
    </w:r>
    <w:r w:rsidRPr="00DC42E7">
      <w:rPr>
        <w:sz w:val="16"/>
        <w:szCs w:val="16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39A"/>
    <w:rsid w:val="000816E5"/>
    <w:rsid w:val="0015139A"/>
    <w:rsid w:val="001846E3"/>
    <w:rsid w:val="00203845"/>
    <w:rsid w:val="005D76F9"/>
    <w:rsid w:val="00893CBC"/>
    <w:rsid w:val="0090572D"/>
    <w:rsid w:val="00A915CA"/>
    <w:rsid w:val="00BA3751"/>
    <w:rsid w:val="00EC2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846E3"/>
    <w:pPr>
      <w:widowControl w:val="0"/>
      <w:snapToGrid w:val="0"/>
      <w:spacing w:after="0" w:line="259" w:lineRule="auto"/>
      <w:ind w:firstLine="280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846E3"/>
    <w:pPr>
      <w:widowControl/>
      <w:tabs>
        <w:tab w:val="center" w:pos="4153"/>
        <w:tab w:val="right" w:pos="8306"/>
      </w:tabs>
      <w:snapToGrid/>
      <w:spacing w:line="240" w:lineRule="auto"/>
      <w:ind w:firstLine="0"/>
    </w:pPr>
    <w:rPr>
      <w:sz w:val="20"/>
    </w:rPr>
  </w:style>
  <w:style w:type="character" w:customStyle="1" w:styleId="a4">
    <w:name w:val="Верхний колонтитул Знак"/>
    <w:basedOn w:val="a0"/>
    <w:link w:val="a3"/>
    <w:uiPriority w:val="99"/>
    <w:rsid w:val="001846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">
    <w:name w:val="тест-варианты"/>
    <w:basedOn w:val="a"/>
    <w:rsid w:val="001846E3"/>
    <w:pPr>
      <w:widowControl/>
      <w:snapToGrid/>
      <w:spacing w:line="240" w:lineRule="auto"/>
      <w:ind w:left="567" w:hanging="283"/>
    </w:pPr>
    <w:rPr>
      <w:sz w:val="20"/>
    </w:rPr>
  </w:style>
  <w:style w:type="paragraph" w:customStyle="1" w:styleId="-0">
    <w:name w:val="тест-номера"/>
    <w:basedOn w:val="a"/>
    <w:rsid w:val="001846E3"/>
    <w:pPr>
      <w:widowControl/>
      <w:snapToGrid/>
      <w:spacing w:line="240" w:lineRule="auto"/>
      <w:ind w:left="284" w:hanging="284"/>
      <w:jc w:val="both"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846E3"/>
    <w:pPr>
      <w:widowControl w:val="0"/>
      <w:snapToGrid w:val="0"/>
      <w:spacing w:after="0" w:line="259" w:lineRule="auto"/>
      <w:ind w:firstLine="280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846E3"/>
    <w:pPr>
      <w:widowControl/>
      <w:tabs>
        <w:tab w:val="center" w:pos="4153"/>
        <w:tab w:val="right" w:pos="8306"/>
      </w:tabs>
      <w:snapToGrid/>
      <w:spacing w:line="240" w:lineRule="auto"/>
      <w:ind w:firstLine="0"/>
    </w:pPr>
    <w:rPr>
      <w:sz w:val="20"/>
    </w:rPr>
  </w:style>
  <w:style w:type="character" w:customStyle="1" w:styleId="a4">
    <w:name w:val="Верхний колонтитул Знак"/>
    <w:basedOn w:val="a0"/>
    <w:link w:val="a3"/>
    <w:uiPriority w:val="99"/>
    <w:rsid w:val="001846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">
    <w:name w:val="тест-варианты"/>
    <w:basedOn w:val="a"/>
    <w:rsid w:val="001846E3"/>
    <w:pPr>
      <w:widowControl/>
      <w:snapToGrid/>
      <w:spacing w:line="240" w:lineRule="auto"/>
      <w:ind w:left="567" w:hanging="283"/>
    </w:pPr>
    <w:rPr>
      <w:sz w:val="20"/>
    </w:rPr>
  </w:style>
  <w:style w:type="paragraph" w:customStyle="1" w:styleId="-0">
    <w:name w:val="тест-номера"/>
    <w:basedOn w:val="a"/>
    <w:rsid w:val="001846E3"/>
    <w:pPr>
      <w:widowControl/>
      <w:snapToGrid/>
      <w:spacing w:line="240" w:lineRule="auto"/>
      <w:ind w:left="284" w:hanging="284"/>
      <w:jc w:val="both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oleObject" Target="embeddings/oleObject16.bin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34" Type="http://schemas.openxmlformats.org/officeDocument/2006/relationships/image" Target="media/image14.wmf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header" Target="header1.xml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2" Type="http://schemas.microsoft.com/office/2007/relationships/stylesWithEffects" Target="stylesWithEffects.xml"/><Relationship Id="rId16" Type="http://schemas.openxmlformats.org/officeDocument/2006/relationships/oleObject" Target="embeddings/oleObject5.bin"/><Relationship Id="rId20" Type="http://schemas.openxmlformats.org/officeDocument/2006/relationships/image" Target="media/image7.wmf"/><Relationship Id="rId29" Type="http://schemas.openxmlformats.org/officeDocument/2006/relationships/oleObject" Target="embeddings/oleObject11.bin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6</Pages>
  <Words>1221</Words>
  <Characters>6964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Евгений</cp:lastModifiedBy>
  <cp:revision>4</cp:revision>
  <dcterms:created xsi:type="dcterms:W3CDTF">2014-04-10T08:26:00Z</dcterms:created>
  <dcterms:modified xsi:type="dcterms:W3CDTF">2014-04-14T11:42:00Z</dcterms:modified>
</cp:coreProperties>
</file>